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D88" w:rsidRDefault="00BD1D88" w:rsidP="00BD1D88">
      <w:pPr>
        <w:autoSpaceDE w:val="0"/>
        <w:jc w:val="center"/>
        <w:rPr>
          <w:rFonts w:ascii="Times New Roman" w:hAnsi="Times New Roman"/>
          <w:b/>
          <w:bCs/>
          <w:sz w:val="22"/>
          <w:szCs w:val="22"/>
          <w:lang w:val="es-CO"/>
        </w:rPr>
      </w:pPr>
      <w:r w:rsidRPr="002D6C74">
        <w:rPr>
          <w:rFonts w:ascii="Times New Roman" w:hAnsi="Times New Roman"/>
          <w:b/>
          <w:bCs/>
          <w:sz w:val="22"/>
          <w:szCs w:val="22"/>
          <w:lang w:val="es-CO"/>
        </w:rPr>
        <w:t>SECCIÓN IV</w:t>
      </w:r>
    </w:p>
    <w:p w:rsidR="00BD1D88" w:rsidRPr="002D6C74" w:rsidRDefault="00BD1D88" w:rsidP="00BD1D88">
      <w:pPr>
        <w:autoSpaceDE w:val="0"/>
        <w:jc w:val="center"/>
        <w:rPr>
          <w:rFonts w:ascii="Times New Roman" w:hAnsi="Times New Roman"/>
          <w:b/>
          <w:bCs/>
          <w:sz w:val="22"/>
          <w:szCs w:val="22"/>
          <w:lang w:val="es-CO"/>
        </w:rPr>
      </w:pPr>
    </w:p>
    <w:p w:rsidR="00BD1D88" w:rsidRPr="002D6C74" w:rsidRDefault="00BD1D88" w:rsidP="00BD1D88">
      <w:pPr>
        <w:autoSpaceDE w:val="0"/>
        <w:jc w:val="center"/>
        <w:rPr>
          <w:rFonts w:ascii="Times New Roman" w:hAnsi="Times New Roman"/>
          <w:b/>
          <w:bCs/>
          <w:sz w:val="22"/>
          <w:szCs w:val="22"/>
          <w:lang w:val="es-CO"/>
        </w:rPr>
      </w:pPr>
      <w:r w:rsidRPr="002D6C74">
        <w:rPr>
          <w:rFonts w:ascii="Times New Roman" w:hAnsi="Times New Roman"/>
          <w:b/>
          <w:bCs/>
          <w:sz w:val="22"/>
          <w:szCs w:val="22"/>
          <w:lang w:val="es-CO"/>
        </w:rPr>
        <w:t>FORMULARIO DE COTIZACIÓN</w:t>
      </w:r>
    </w:p>
    <w:p w:rsidR="00BD1D88" w:rsidRPr="002D6C74" w:rsidRDefault="00BD1D88" w:rsidP="00BD1D88">
      <w:pPr>
        <w:autoSpaceDE w:val="0"/>
        <w:jc w:val="right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 xml:space="preserve">Fecha: </w:t>
      </w:r>
      <w:r w:rsidRPr="002D6C74">
        <w:rPr>
          <w:rFonts w:ascii="Times New Roman" w:hAnsi="Times New Roman"/>
          <w:i/>
          <w:iCs/>
          <w:sz w:val="22"/>
          <w:szCs w:val="22"/>
          <w:lang w:val="es-CO"/>
        </w:rPr>
        <w:t xml:space="preserve">[día] </w:t>
      </w:r>
      <w:r w:rsidRPr="002D6C74">
        <w:rPr>
          <w:rFonts w:ascii="Times New Roman" w:hAnsi="Times New Roman"/>
          <w:sz w:val="22"/>
          <w:szCs w:val="22"/>
          <w:lang w:val="es-CO"/>
        </w:rPr>
        <w:t xml:space="preserve">de </w:t>
      </w:r>
      <w:r w:rsidRPr="002D6C74">
        <w:rPr>
          <w:rFonts w:ascii="Times New Roman" w:hAnsi="Times New Roman"/>
          <w:i/>
          <w:iCs/>
          <w:sz w:val="22"/>
          <w:szCs w:val="22"/>
          <w:lang w:val="es-CO"/>
        </w:rPr>
        <w:t xml:space="preserve">[mes] </w:t>
      </w:r>
      <w:r w:rsidRPr="002D6C74">
        <w:rPr>
          <w:rFonts w:ascii="Times New Roman" w:hAnsi="Times New Roman"/>
          <w:sz w:val="22"/>
          <w:szCs w:val="22"/>
          <w:lang w:val="es-CO"/>
        </w:rPr>
        <w:t xml:space="preserve">de </w:t>
      </w:r>
      <w:r w:rsidRPr="002D6C74">
        <w:rPr>
          <w:rFonts w:ascii="Times New Roman" w:hAnsi="Times New Roman"/>
          <w:i/>
          <w:iCs/>
          <w:sz w:val="22"/>
          <w:szCs w:val="22"/>
          <w:lang w:val="es-CO"/>
        </w:rPr>
        <w:t>[año]</w:t>
      </w:r>
    </w:p>
    <w:p w:rsidR="00BD1D88" w:rsidRPr="002D6C74" w:rsidRDefault="00BD1D88" w:rsidP="00BD1D88">
      <w:pPr>
        <w:autoSpaceDE w:val="0"/>
        <w:jc w:val="center"/>
        <w:rPr>
          <w:rFonts w:ascii="Times New Roman" w:hAnsi="Times New Roman"/>
          <w:i/>
          <w:iCs/>
          <w:sz w:val="22"/>
          <w:szCs w:val="22"/>
          <w:lang w:val="es-CO"/>
        </w:rPr>
      </w:pPr>
    </w:p>
    <w:p w:rsidR="00BD1D88" w:rsidRPr="002D6C74" w:rsidRDefault="00BD1D88" w:rsidP="00BD1D88">
      <w:pPr>
        <w:autoSpaceDE w:val="0"/>
        <w:spacing w:after="0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>Señores</w:t>
      </w:r>
    </w:p>
    <w:p w:rsidR="00BD1D88" w:rsidRPr="00F91179" w:rsidRDefault="00BD1D88" w:rsidP="00BD1D88">
      <w:pPr>
        <w:autoSpaceDE w:val="0"/>
        <w:spacing w:after="0"/>
        <w:rPr>
          <w:rFonts w:ascii="Times New Roman" w:hAnsi="Times New Roman"/>
          <w:b/>
          <w:sz w:val="22"/>
          <w:szCs w:val="22"/>
          <w:lang w:val="es-CO"/>
        </w:rPr>
      </w:pPr>
      <w:r w:rsidRPr="00F91179">
        <w:rPr>
          <w:rFonts w:ascii="Times New Roman" w:hAnsi="Times New Roman"/>
          <w:b/>
          <w:sz w:val="22"/>
          <w:szCs w:val="22"/>
          <w:lang w:val="es-CO"/>
        </w:rPr>
        <w:t>COLEGIO MAYOR DE NUESTRA SEÑORA DEL ROSARIO</w:t>
      </w:r>
    </w:p>
    <w:p w:rsidR="00BD1D88" w:rsidRPr="002D6C74" w:rsidRDefault="00BD1D88" w:rsidP="00BD1D88">
      <w:pPr>
        <w:autoSpaceDE w:val="0"/>
        <w:spacing w:after="0"/>
        <w:rPr>
          <w:rFonts w:ascii="Times New Roman" w:hAnsi="Times New Roman"/>
          <w:sz w:val="22"/>
          <w:szCs w:val="22"/>
          <w:lang w:val="es-CO"/>
        </w:rPr>
      </w:pPr>
      <w:r>
        <w:rPr>
          <w:rFonts w:ascii="Times New Roman" w:hAnsi="Times New Roman"/>
          <w:sz w:val="22"/>
          <w:szCs w:val="22"/>
          <w:lang w:val="es-CO"/>
        </w:rPr>
        <w:t>Calle 12 C – 4 – 76 Oficina 208</w:t>
      </w:r>
    </w:p>
    <w:p w:rsidR="00BD1D88" w:rsidRPr="002D6C74" w:rsidRDefault="00BD1D88" w:rsidP="00BD1D88">
      <w:pPr>
        <w:autoSpaceDE w:val="0"/>
        <w:spacing w:after="0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>Ciudad</w:t>
      </w:r>
    </w:p>
    <w:p w:rsidR="00BD1D88" w:rsidRPr="002D6C74" w:rsidRDefault="00BD1D88" w:rsidP="00BD1D88">
      <w:pPr>
        <w:autoSpaceDE w:val="0"/>
        <w:rPr>
          <w:rFonts w:ascii="Times New Roman" w:hAnsi="Times New Roman"/>
          <w:sz w:val="22"/>
          <w:szCs w:val="22"/>
          <w:lang w:val="es-CO"/>
        </w:rPr>
      </w:pPr>
    </w:p>
    <w:p w:rsidR="00BD1D88" w:rsidRPr="002D6C74" w:rsidRDefault="00BD1D88" w:rsidP="00BD1D88">
      <w:pPr>
        <w:autoSpaceDE w:val="0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 xml:space="preserve">Asunto: </w:t>
      </w:r>
      <w:r w:rsidRPr="00BD1D88">
        <w:rPr>
          <w:rFonts w:ascii="Times New Roman" w:hAnsi="Times New Roman"/>
          <w:b/>
          <w:sz w:val="22"/>
          <w:szCs w:val="22"/>
          <w:lang w:val="es-CO"/>
        </w:rPr>
        <w:t>No. De Invitación: SDC_009 – 2019</w:t>
      </w:r>
    </w:p>
    <w:p w:rsidR="00BD1D88" w:rsidRPr="002D6C74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</w:p>
    <w:p w:rsidR="00BD1D88" w:rsidRPr="002D6C74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>Estimados señores:</w:t>
      </w:r>
    </w:p>
    <w:p w:rsidR="00BD1D88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 xml:space="preserve">Luego de haber examinado los documentos adjuntos a su carta de invitación para presentar cotizaciones para el proceso mencionado en el asunto, los abajo firmantes ofrecemos proveer _________________________________, de acuerdo con las Especificaciones Técnicas, los términos y condiciones de la invitación y de acuerdo con la siguiente tabla: </w:t>
      </w:r>
    </w:p>
    <w:p w:rsidR="00BD1D88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</w:p>
    <w:p w:rsidR="00BD1D88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</w:p>
    <w:p w:rsidR="00BD1D88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</w:p>
    <w:p w:rsidR="00BD1D88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</w:p>
    <w:p w:rsidR="00BD1D88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</w:p>
    <w:p w:rsidR="00BD1D88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</w:p>
    <w:tbl>
      <w:tblPr>
        <w:tblW w:w="5268" w:type="pct"/>
        <w:jc w:val="center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497"/>
        <w:gridCol w:w="621"/>
        <w:gridCol w:w="442"/>
        <w:gridCol w:w="762"/>
        <w:gridCol w:w="703"/>
        <w:gridCol w:w="734"/>
        <w:gridCol w:w="4679"/>
        <w:gridCol w:w="5384"/>
      </w:tblGrid>
      <w:tr w:rsidR="00BD1D88" w:rsidRPr="001C62D8" w:rsidTr="00BD1D88">
        <w:trPr>
          <w:trHeight w:val="20"/>
          <w:tblHeader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1D88" w:rsidRPr="00EB1056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</w:pPr>
            <w:bookmarkStart w:id="0" w:name="_GoBack"/>
            <w:bookmarkEnd w:id="0"/>
            <w:r w:rsidRPr="00EB1056"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  <w:lastRenderedPageBreak/>
              <w:t>No. de ítem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1D88" w:rsidRPr="001C62D8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</w:pPr>
            <w:r w:rsidRPr="001C62D8"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  <w:t>Unidad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1D88" w:rsidRPr="001C62D8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</w:pPr>
            <w:r w:rsidRPr="001C62D8"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  <w:t>Descripción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1D88" w:rsidRPr="00954CF8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8"/>
                <w:szCs w:val="10"/>
                <w:lang w:val="es-CO" w:eastAsia="es-CO"/>
              </w:rPr>
            </w:pPr>
            <w:r w:rsidRPr="00954CF8">
              <w:rPr>
                <w:rFonts w:asciiTheme="minorHAnsi" w:eastAsia="Times New Roman" w:hAnsiTheme="minorHAnsi"/>
                <w:b/>
                <w:bCs/>
                <w:color w:val="000000"/>
                <w:sz w:val="8"/>
                <w:szCs w:val="10"/>
                <w:lang w:val="es-CO" w:eastAsia="es-CO"/>
              </w:rPr>
              <w:t>Cantidad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1D88" w:rsidRPr="001C62D8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</w:pPr>
            <w:r w:rsidRPr="001C62D8"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  <w:t>Precio Unitario en COP$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1D88" w:rsidRPr="001C62D8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</w:pPr>
            <w:r w:rsidRPr="001C62D8"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  <w:t>IVA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1D88" w:rsidRPr="001C62D8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</w:pPr>
            <w:r w:rsidRPr="001C62D8">
              <w:rPr>
                <w:rFonts w:asciiTheme="minorHAnsi" w:eastAsia="Times New Roman" w:hAnsiTheme="minorHAnsi"/>
                <w:b/>
                <w:bCs/>
                <w:color w:val="000000"/>
                <w:sz w:val="10"/>
                <w:szCs w:val="10"/>
                <w:lang w:val="es-CO" w:eastAsia="es-CO"/>
              </w:rPr>
              <w:t>Precio Total en COP$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D1D88" w:rsidRPr="00140DB2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2"/>
                <w:szCs w:val="10"/>
                <w:lang w:val="es-CO" w:eastAsia="es-CO"/>
              </w:rPr>
            </w:pPr>
            <w:r w:rsidRPr="00140DB2">
              <w:rPr>
                <w:rFonts w:asciiTheme="minorHAnsi" w:eastAsia="Times New Roman" w:hAnsiTheme="minorHAnsi"/>
                <w:b/>
                <w:bCs/>
                <w:color w:val="000000"/>
                <w:sz w:val="12"/>
                <w:szCs w:val="10"/>
                <w:lang w:val="es-CO" w:eastAsia="es-CO"/>
              </w:rPr>
              <w:t>Especificaciones Técnicas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1D88" w:rsidRPr="00140DB2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2"/>
                <w:szCs w:val="10"/>
                <w:lang w:val="es-CO" w:eastAsia="es-CO"/>
              </w:rPr>
            </w:pPr>
            <w:r w:rsidRPr="00140DB2">
              <w:rPr>
                <w:rFonts w:asciiTheme="minorHAnsi" w:eastAsia="Times New Roman" w:hAnsiTheme="minorHAnsi"/>
                <w:b/>
                <w:bCs/>
                <w:color w:val="000000"/>
                <w:sz w:val="12"/>
                <w:szCs w:val="10"/>
                <w:lang w:val="es-CO" w:eastAsia="es-CO"/>
              </w:rPr>
              <w:t xml:space="preserve">Especificaciones Técnicas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12"/>
                <w:szCs w:val="10"/>
                <w:lang w:val="es-CO" w:eastAsia="es-CO"/>
              </w:rPr>
              <w:t>o</w:t>
            </w:r>
            <w:r w:rsidRPr="00140DB2">
              <w:rPr>
                <w:rFonts w:asciiTheme="minorHAnsi" w:eastAsia="Times New Roman" w:hAnsiTheme="minorHAnsi"/>
                <w:b/>
                <w:bCs/>
                <w:color w:val="000000"/>
                <w:sz w:val="12"/>
                <w:szCs w:val="10"/>
                <w:lang w:val="es-CO" w:eastAsia="es-CO"/>
              </w:rPr>
              <w:t>frecid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12"/>
                <w:szCs w:val="10"/>
                <w:lang w:val="es-CO" w:eastAsia="es-CO"/>
              </w:rPr>
              <w:t>as</w:t>
            </w:r>
            <w:r w:rsidRPr="00140DB2">
              <w:rPr>
                <w:rFonts w:asciiTheme="minorHAnsi" w:eastAsia="Times New Roman" w:hAnsiTheme="minorHAnsi"/>
                <w:b/>
                <w:bCs/>
                <w:color w:val="000000"/>
                <w:sz w:val="12"/>
                <w:szCs w:val="10"/>
                <w:lang w:val="es-CO" w:eastAsia="es-CO"/>
              </w:rPr>
              <w:t xml:space="preserve"> por el proponente</w:t>
            </w:r>
          </w:p>
        </w:tc>
      </w:tr>
      <w:tr w:rsidR="00BD1D88" w:rsidRPr="001C62D8" w:rsidTr="00BD1D88">
        <w:trPr>
          <w:trHeight w:val="4687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B1056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color w:val="000000"/>
                <w:sz w:val="10"/>
                <w:szCs w:val="10"/>
                <w:lang w:val="es-CO" w:eastAsia="es-CO"/>
              </w:rPr>
            </w:pPr>
            <w:r w:rsidRPr="00EB1056">
              <w:rPr>
                <w:rFonts w:asciiTheme="minorHAnsi" w:eastAsia="Times New Roman" w:hAnsiTheme="minorHAnsi"/>
                <w:b/>
                <w:sz w:val="10"/>
                <w:szCs w:val="10"/>
              </w:rPr>
              <w:t>1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D88" w:rsidRPr="001C62D8" w:rsidRDefault="00BD1D88" w:rsidP="009C4C0A">
            <w:pPr>
              <w:spacing w:after="0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1C62D8">
              <w:rPr>
                <w:rFonts w:asciiTheme="minorHAnsi" w:eastAsia="Times New Roman" w:hAnsiTheme="minorHAnsi"/>
                <w:b/>
                <w:bCs/>
                <w:sz w:val="10"/>
                <w:szCs w:val="10"/>
              </w:rPr>
              <w:t>Unidad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1C62D8" w:rsidRDefault="00BD1D88" w:rsidP="009C4C0A">
            <w:pPr>
              <w:spacing w:after="0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1C62D8">
              <w:rPr>
                <w:rFonts w:asciiTheme="minorHAnsi" w:eastAsia="Times New Roman" w:hAnsiTheme="minorHAnsi"/>
                <w:b/>
                <w:bCs/>
                <w:sz w:val="10"/>
                <w:szCs w:val="10"/>
              </w:rPr>
              <w:t>Equipos Participantes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1C62D8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  <w:r w:rsidRPr="00D74B3B">
              <w:rPr>
                <w:rFonts w:asciiTheme="minorHAnsi" w:eastAsia="Times New Roman" w:hAnsiTheme="minorHAnsi"/>
                <w:b/>
                <w:sz w:val="10"/>
                <w:szCs w:val="18"/>
              </w:rPr>
              <w:t>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A336A6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2"/>
                <w:szCs w:val="12"/>
                <w:lang w:val="es-CO" w:eastAsia="es-CO"/>
              </w:rPr>
            </w:pPr>
            <w:r w:rsidRPr="00A336A6">
              <w:rPr>
                <w:rFonts w:asciiTheme="minorHAnsi" w:eastAsia="Times New Roman" w:hAnsiTheme="minorHAnsi"/>
                <w:sz w:val="12"/>
                <w:szCs w:val="12"/>
                <w:lang w:val="es-CO" w:eastAsia="es-CO"/>
              </w:rPr>
              <w:t>79.000.000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A336A6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2"/>
                <w:szCs w:val="12"/>
                <w:lang w:val="es-CO" w:eastAsia="es-CO"/>
              </w:rPr>
            </w:pPr>
            <w:r w:rsidRPr="00A336A6">
              <w:rPr>
                <w:rFonts w:asciiTheme="minorHAnsi" w:eastAsia="Times New Roman" w:hAnsiTheme="minorHAnsi"/>
                <w:sz w:val="12"/>
                <w:szCs w:val="12"/>
                <w:lang w:val="es-CO" w:eastAsia="es-CO"/>
              </w:rPr>
              <w:t>15.000.000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A336A6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2"/>
                <w:szCs w:val="12"/>
                <w:lang w:val="es-CO" w:eastAsia="es-CO"/>
              </w:rPr>
            </w:pPr>
            <w:r w:rsidRPr="00A336A6">
              <w:rPr>
                <w:rFonts w:asciiTheme="minorHAnsi" w:eastAsia="Times New Roman" w:hAnsiTheme="minorHAnsi"/>
                <w:sz w:val="12"/>
                <w:szCs w:val="12"/>
                <w:lang w:val="es-CO" w:eastAsia="es-CO"/>
              </w:rPr>
              <w:t>100.000.000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46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0"/>
              <w:gridCol w:w="829"/>
              <w:gridCol w:w="473"/>
              <w:gridCol w:w="2907"/>
            </w:tblGrid>
            <w:tr w:rsidR="00BD1D88" w:rsidRPr="00C565AB" w:rsidTr="00BD1D88">
              <w:trPr>
                <w:trHeight w:val="76"/>
                <w:tblHeader/>
              </w:trPr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2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Ofrecido por el Proponente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Ofrecido por el Proponente, el equipo y sus partes deben estar destinados para uso corporativo</w:t>
                  </w:r>
                </w:p>
              </w:tc>
            </w:tr>
            <w:tr w:rsidR="00BD1D88" w:rsidRPr="00CB2DEE" w:rsidTr="00BD1D88">
              <w:trPr>
                <w:trHeight w:val="93"/>
              </w:trPr>
              <w:tc>
                <w:tcPr>
                  <w:tcW w:w="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n-US" w:eastAsia="es-CO"/>
                    </w:rPr>
                    <w:t>Mini/Tiny/Micro (25x25x5 cm3).</w:t>
                  </w: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n-US" w:eastAsia="es-CO"/>
                    </w:rPr>
                    <w:br/>
                  </w: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El chasis debe traer el puerto Kensington </w:t>
                  </w:r>
                  <w:proofErr w:type="spellStart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lock</w:t>
                  </w:r>
                  <w:proofErr w:type="spellEnd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 o noble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2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proofErr w:type="spellStart"/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Core i5 (8 gen) o superior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3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GB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8 GB  DDR4 (1 tarjeta x 8GB </w:t>
                  </w:r>
                  <w:proofErr w:type="spellStart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ó</w:t>
                  </w:r>
                  <w:proofErr w:type="spellEnd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 2 tarjetas x 4GB) con posibilidad de cambio o expansión para subir a 16 GB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4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GB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(1) Disco dudo de 256 Gb estado sólido (</w:t>
                  </w:r>
                  <w:proofErr w:type="spellStart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PCIe</w:t>
                  </w:r>
                  <w:proofErr w:type="spellEnd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 M.2)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5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Mínimo 2 puertos USB 3.1 + mínimo 2 puertos USB 2.0 + (HDMI o VGA)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6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Monitor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Monitor entre 23" y 24" HD </w:t>
                  </w:r>
                  <w:proofErr w:type="spellStart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Touch</w:t>
                  </w:r>
                  <w:proofErr w:type="spellEnd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, altura ajustable (con HDMI o VGA: mismo puerto de video de la CPU).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7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Conector de 3.5mm o compuesto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8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Integrada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9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Cable Kensington </w:t>
                  </w:r>
                  <w:proofErr w:type="spellStart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lock</w:t>
                  </w:r>
                  <w:proofErr w:type="spellEnd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 o noble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Teclado USB  en español de la misma marca del fabricante del computador.</w:t>
                  </w:r>
                </w:p>
              </w:tc>
            </w:tr>
            <w:tr w:rsidR="00BD1D88" w:rsidRPr="00C565AB" w:rsidTr="00BD1D88">
              <w:trPr>
                <w:trHeight w:val="104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11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Mouse USB, óptico, 2 botones con </w:t>
                  </w:r>
                  <w:proofErr w:type="spellStart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scroll</w:t>
                  </w:r>
                  <w:proofErr w:type="spellEnd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, de la misma marca  del Fabricante del computador.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12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proofErr w:type="spellStart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Energy</w:t>
                  </w:r>
                  <w:proofErr w:type="spellEnd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 </w:t>
                  </w:r>
                  <w:proofErr w:type="spellStart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star</w:t>
                  </w:r>
                  <w:proofErr w:type="spellEnd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 </w:t>
                  </w:r>
                  <w:proofErr w:type="spellStart"/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Efficiency</w:t>
                  </w:r>
                  <w:proofErr w:type="spellEnd"/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13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Detección automática universal, 100-240 VCA.</w:t>
                  </w:r>
                </w:p>
              </w:tc>
            </w:tr>
            <w:tr w:rsidR="00BD1D88" w:rsidRPr="00C565AB" w:rsidTr="00BD1D88">
              <w:trPr>
                <w:trHeight w:val="93"/>
              </w:trPr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14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 NA</w:t>
                  </w:r>
                </w:p>
              </w:tc>
              <w:tc>
                <w:tcPr>
                  <w:tcW w:w="2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3 años en sitio (5x8 NBD)</w:t>
                  </w:r>
                </w:p>
              </w:tc>
            </w:tr>
          </w:tbl>
          <w:p w:rsidR="00BD1D88" w:rsidRPr="00140DB2" w:rsidRDefault="00BD1D88" w:rsidP="009C4C0A">
            <w:pPr>
              <w:spacing w:after="0"/>
              <w:rPr>
                <w:rFonts w:asciiTheme="minorHAnsi" w:eastAsia="Times New Roman" w:hAnsiTheme="minorHAnsi"/>
                <w:sz w:val="10"/>
                <w:szCs w:val="18"/>
              </w:rPr>
            </w:pPr>
          </w:p>
        </w:tc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17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716"/>
              <w:gridCol w:w="567"/>
              <w:gridCol w:w="3544"/>
            </w:tblGrid>
            <w:tr w:rsidR="00BD1D88" w:rsidRPr="00C565AB" w:rsidTr="00BD1D88">
              <w:trPr>
                <w:trHeight w:val="86"/>
                <w:tblHeader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b/>
                      <w:bCs/>
                      <w:sz w:val="8"/>
                      <w:szCs w:val="16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6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B2DEE" w:rsidTr="00BD1D88">
              <w:trPr>
                <w:trHeight w:val="105"/>
              </w:trPr>
              <w:tc>
                <w:tcPr>
                  <w:tcW w:w="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proofErr w:type="spellStart"/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GB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GB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Monitor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9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17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  <w:tr w:rsidR="00BD1D88" w:rsidRPr="00C565AB" w:rsidTr="00BD1D88">
              <w:trPr>
                <w:trHeight w:val="105"/>
              </w:trPr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C565AB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  <w:r w:rsidRPr="00C565AB"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8"/>
                      <w:szCs w:val="16"/>
                      <w:lang w:val="es-CO" w:eastAsia="es-CO"/>
                    </w:rPr>
                    <w:t> NA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C565AB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6"/>
                      <w:lang w:val="es-CO" w:eastAsia="es-CO"/>
                    </w:rPr>
                  </w:pPr>
                </w:p>
              </w:tc>
            </w:tr>
          </w:tbl>
          <w:p w:rsidR="00BD1D88" w:rsidRPr="001C62D8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</w:p>
        </w:tc>
      </w:tr>
      <w:tr w:rsidR="00BD1D88" w:rsidRPr="00827A9D" w:rsidTr="00BD1D88">
        <w:trPr>
          <w:trHeight w:val="1999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B1056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color w:val="000000"/>
                <w:sz w:val="10"/>
                <w:szCs w:val="10"/>
                <w:lang w:val="es-CO" w:eastAsia="es-CO"/>
              </w:rPr>
            </w:pPr>
            <w:r w:rsidRPr="00EB1056">
              <w:rPr>
                <w:rFonts w:asciiTheme="minorHAnsi" w:eastAsia="Times New Roman" w:hAnsiTheme="minorHAnsi"/>
                <w:b/>
                <w:color w:val="000000"/>
                <w:sz w:val="10"/>
                <w:szCs w:val="10"/>
                <w:lang w:val="es-CO" w:eastAsia="es-CO"/>
              </w:rPr>
              <w:t>2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D88" w:rsidRPr="00827A9D" w:rsidRDefault="00BD1D88" w:rsidP="009C4C0A">
            <w:pPr>
              <w:spacing w:after="0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827A9D"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  <w:t>Unidad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827A9D" w:rsidRDefault="00BD1D88" w:rsidP="009C4C0A">
            <w:pPr>
              <w:spacing w:after="0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827A9D">
              <w:rPr>
                <w:rFonts w:asciiTheme="minorHAnsi" w:eastAsia="Times New Roman" w:hAnsiTheme="minorHAnsi"/>
                <w:b/>
                <w:bCs/>
                <w:sz w:val="10"/>
                <w:szCs w:val="10"/>
              </w:rPr>
              <w:t>Equipo recepción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827A9D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  <w:r w:rsidRPr="00827A9D"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827A9D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827A9D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827A9D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D88" w:rsidRPr="00827A9D" w:rsidRDefault="00BD1D88" w:rsidP="009C4C0A">
            <w:pPr>
              <w:spacing w:after="0"/>
              <w:rPr>
                <w:rFonts w:asciiTheme="minorHAnsi" w:hAnsiTheme="minorHAnsi"/>
                <w:sz w:val="12"/>
              </w:rPr>
            </w:pPr>
          </w:p>
          <w:tbl>
            <w:tblPr>
              <w:tblW w:w="446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7"/>
              <w:gridCol w:w="813"/>
              <w:gridCol w:w="465"/>
              <w:gridCol w:w="2934"/>
            </w:tblGrid>
            <w:tr w:rsidR="00BD1D88" w:rsidRPr="00827A9D" w:rsidTr="00BD1D88">
              <w:trPr>
                <w:trHeight w:val="216"/>
                <w:tblHeader/>
              </w:trPr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Ofrecido por el Proponente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Ofrecido por el Proponente, el equipo y sus partes deben estar destinados para uso corporativo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n-US" w:eastAsia="es-CO"/>
                    </w:rPr>
                    <w:t>Mini/Tiny/Micro (25x25x5 cm3).</w:t>
                  </w: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n-US" w:eastAsia="es-CO"/>
                    </w:rPr>
                    <w:br/>
                  </w: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El chasis debe traer el puerto Kensington </w:t>
                  </w:r>
                  <w:proofErr w:type="spellStart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lock</w:t>
                  </w:r>
                  <w:proofErr w:type="spellEnd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o noble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2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Core i5 (8 gen) o superior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3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8 GB  DDR4 (1 tarjeta x 8GB </w:t>
                  </w:r>
                  <w:proofErr w:type="spellStart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ó</w:t>
                  </w:r>
                  <w:proofErr w:type="spellEnd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2 tarjetas x 4GB) con posibilidad de cambio o expansión para subir a 16 GB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4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(1) Disco duro de 512 GB estado sólido (</w:t>
                  </w:r>
                  <w:proofErr w:type="spellStart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PCIe</w:t>
                  </w:r>
                  <w:proofErr w:type="spellEnd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M.2)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5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Mínimo 2 puertos USB 3.1 + mínimo 2 puertos USB 2.0 + (HDMI o VGA)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6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Monitor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Monitor entre 23" y 24" HD </w:t>
                  </w:r>
                  <w:proofErr w:type="spellStart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Touch</w:t>
                  </w:r>
                  <w:proofErr w:type="spellEnd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, altura ajustable (con HDMI o VGA: mismo puerto de video de la CPU).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7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Conector de 3.5mm o compuesto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8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Integrada</w:t>
                  </w:r>
                </w:p>
              </w:tc>
            </w:tr>
            <w:tr w:rsidR="00BD1D88" w:rsidRPr="00827A9D" w:rsidTr="00BD1D88">
              <w:trPr>
                <w:trHeight w:val="98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9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Cable Kensington </w:t>
                  </w:r>
                  <w:proofErr w:type="spellStart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lock</w:t>
                  </w:r>
                  <w:proofErr w:type="spellEnd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o noble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Teclado USB  en español de la misma marca del Fabricante del computador.</w:t>
                  </w:r>
                </w:p>
              </w:tc>
            </w:tr>
            <w:tr w:rsidR="00BD1D88" w:rsidRPr="00827A9D" w:rsidTr="00BD1D88">
              <w:trPr>
                <w:trHeight w:val="98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11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Mouse USB, óptico, 2 botones con </w:t>
                  </w:r>
                  <w:proofErr w:type="spellStart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scroll</w:t>
                  </w:r>
                  <w:proofErr w:type="spellEnd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, de la misma marca  del Fabricante del computador.</w:t>
                  </w:r>
                </w:p>
              </w:tc>
            </w:tr>
            <w:tr w:rsidR="00BD1D88" w:rsidRPr="00827A9D" w:rsidTr="00BD1D88">
              <w:trPr>
                <w:trHeight w:val="478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lastRenderedPageBreak/>
                    <w:t>12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Energy</w:t>
                  </w:r>
                  <w:proofErr w:type="spellEnd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star</w:t>
                  </w:r>
                  <w:proofErr w:type="spellEnd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Efficiency</w:t>
                  </w:r>
                  <w:proofErr w:type="spellEnd"/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13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Detección automática universal, 100-240 VCA.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14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3 años en sitio (5x8 NBD)</w:t>
                  </w:r>
                </w:p>
              </w:tc>
            </w:tr>
          </w:tbl>
          <w:p w:rsidR="00BD1D88" w:rsidRPr="00827A9D" w:rsidRDefault="00BD1D88" w:rsidP="009C4C0A">
            <w:pPr>
              <w:spacing w:after="0"/>
              <w:rPr>
                <w:rFonts w:asciiTheme="minorHAnsi" w:eastAsia="Times New Roman" w:hAnsiTheme="minorHAnsi"/>
                <w:sz w:val="10"/>
                <w:szCs w:val="16"/>
              </w:rPr>
            </w:pPr>
          </w:p>
          <w:p w:rsidR="00BD1D88" w:rsidRPr="00827A9D" w:rsidRDefault="00BD1D88" w:rsidP="009C4C0A">
            <w:pPr>
              <w:spacing w:after="0"/>
              <w:rPr>
                <w:rFonts w:asciiTheme="minorHAnsi" w:eastAsia="Times New Roman" w:hAnsiTheme="minorHAnsi"/>
                <w:sz w:val="10"/>
                <w:szCs w:val="16"/>
              </w:rPr>
            </w:pPr>
          </w:p>
        </w:tc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2B5892" w:rsidRDefault="00BD1D88" w:rsidP="009C4C0A">
            <w:pPr>
              <w:spacing w:after="0"/>
              <w:rPr>
                <w:sz w:val="10"/>
                <w:szCs w:val="10"/>
              </w:rPr>
            </w:pPr>
          </w:p>
          <w:tbl>
            <w:tblPr>
              <w:tblW w:w="517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710"/>
              <w:gridCol w:w="566"/>
              <w:gridCol w:w="3544"/>
            </w:tblGrid>
            <w:tr w:rsidR="00BD1D88" w:rsidRPr="00827A9D" w:rsidTr="00BD1D88">
              <w:trPr>
                <w:trHeight w:val="216"/>
                <w:tblHeader/>
              </w:trPr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b/>
                      <w:bCs/>
                      <w:sz w:val="8"/>
                      <w:szCs w:val="10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proofErr w:type="spellStart"/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6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Monitor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7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8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98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98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56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827A9D" w:rsidTr="00BD1D88">
              <w:trPr>
                <w:trHeight w:val="87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827A9D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3C20B5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3C20B5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827A9D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</w:tbl>
          <w:p w:rsidR="00BD1D88" w:rsidRPr="003C20B5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eastAsia="es-CO"/>
              </w:rPr>
            </w:pPr>
          </w:p>
        </w:tc>
      </w:tr>
      <w:tr w:rsidR="00BD1D88" w:rsidRPr="006E1763" w:rsidTr="00BD1D88">
        <w:trPr>
          <w:trHeight w:val="4319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B1056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color w:val="000000"/>
                <w:sz w:val="10"/>
                <w:szCs w:val="10"/>
                <w:lang w:val="es-CO" w:eastAsia="es-CO"/>
              </w:rPr>
            </w:pPr>
            <w:r w:rsidRPr="00EB1056">
              <w:rPr>
                <w:rFonts w:asciiTheme="minorHAnsi" w:eastAsia="Times New Roman" w:hAnsiTheme="minorHAnsi"/>
                <w:b/>
                <w:color w:val="000000"/>
                <w:sz w:val="10"/>
                <w:szCs w:val="10"/>
                <w:lang w:val="es-CO" w:eastAsia="es-CO"/>
              </w:rPr>
              <w:lastRenderedPageBreak/>
              <w:t>3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D88" w:rsidRPr="006E1763" w:rsidRDefault="00BD1D88" w:rsidP="009C4C0A">
            <w:pPr>
              <w:spacing w:after="0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6E1763"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  <w:t xml:space="preserve">Unidad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6E1763" w:rsidRDefault="00BD1D88" w:rsidP="009C4C0A">
            <w:pPr>
              <w:spacing w:after="0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6E1763">
              <w:rPr>
                <w:rFonts w:asciiTheme="minorHAnsi" w:eastAsia="Times New Roman" w:hAnsiTheme="minorHAnsi"/>
                <w:b/>
                <w:bCs/>
                <w:sz w:val="10"/>
                <w:szCs w:val="10"/>
              </w:rPr>
              <w:t>Equipos Investigadores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6E1763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  <w:r w:rsidRPr="006E1763"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6E1763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6E1763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6E1763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D88" w:rsidRPr="00367780" w:rsidRDefault="00BD1D88" w:rsidP="009C4C0A">
            <w:pPr>
              <w:spacing w:after="0"/>
              <w:rPr>
                <w:sz w:val="8"/>
              </w:rPr>
            </w:pPr>
          </w:p>
          <w:tbl>
            <w:tblPr>
              <w:tblW w:w="446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7"/>
              <w:gridCol w:w="710"/>
              <w:gridCol w:w="573"/>
              <w:gridCol w:w="2929"/>
            </w:tblGrid>
            <w:tr w:rsidR="00BD1D88" w:rsidRPr="00524E66" w:rsidTr="00BD1D88">
              <w:trPr>
                <w:trHeight w:val="101"/>
                <w:tblHeader/>
              </w:trPr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Ofrecido por el Proponente</w:t>
                  </w: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2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Ofrecido por el Proponente, el equipo y sus partes deben estar destinados para uso corporativo</w:t>
                  </w:r>
                </w:p>
              </w:tc>
            </w:tr>
            <w:tr w:rsidR="00BD1D88" w:rsidRPr="00524E66" w:rsidTr="00BD1D88">
              <w:trPr>
                <w:trHeight w:val="238"/>
              </w:trPr>
              <w:tc>
                <w:tcPr>
                  <w:tcW w:w="2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SFF El chasis debe traer el puerto Kensington </w:t>
                  </w:r>
                  <w:proofErr w:type="spellStart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lock</w:t>
                  </w:r>
                  <w:proofErr w:type="spellEnd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o noble</w:t>
                  </w: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Core i7 (8 gen) o superior</w:t>
                  </w: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16 GB DDR4 (1x16GB</w:t>
                  </w:r>
                  <w:r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o 2x8GB o 4x4GB)</w:t>
                  </w: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(1) Disco de 256 Gb estado sólido + (1) Disco de 1 TB a 7200 RPM.</w:t>
                  </w: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Mínimo 6 puertos USB (3.1 y 2.0) de los cuales al menos 3 deben ser 3.1</w:t>
                  </w:r>
                </w:p>
              </w:tc>
            </w:tr>
            <w:tr w:rsidR="00BD1D88" w:rsidRPr="00524E66" w:rsidTr="00BD1D88">
              <w:trPr>
                <w:trHeight w:val="122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6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Monitor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Monitor entre 23" y 24" </w:t>
                  </w:r>
                  <w:proofErr w:type="spellStart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touch</w:t>
                  </w:r>
                  <w:proofErr w:type="spellEnd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FHD altura ajustable.</w:t>
                  </w:r>
                </w:p>
              </w:tc>
            </w:tr>
            <w:tr w:rsidR="00BD1D88" w:rsidRPr="00524E66" w:rsidTr="00BD1D88">
              <w:trPr>
                <w:trHeight w:val="122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7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Conector de 3.5mm o compuesto</w:t>
                  </w:r>
                </w:p>
              </w:tc>
            </w:tr>
            <w:tr w:rsidR="00BD1D88" w:rsidRPr="00524E66" w:rsidTr="00BD1D88">
              <w:trPr>
                <w:trHeight w:val="122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8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Integrada</w:t>
                  </w: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Cable </w:t>
                  </w:r>
                  <w:proofErr w:type="spellStart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lock</w:t>
                  </w:r>
                  <w:proofErr w:type="spellEnd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Kensington o noble</w:t>
                  </w: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Teclado USB  en español de la misma marca del Fabricante del computador.</w:t>
                  </w: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Mouse USB, óptico, 2 botones con </w:t>
                  </w:r>
                  <w:proofErr w:type="spellStart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scroll</w:t>
                  </w:r>
                  <w:proofErr w:type="spellEnd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, de la misma marca  del Fabricante del computador.</w:t>
                  </w:r>
                </w:p>
              </w:tc>
            </w:tr>
            <w:tr w:rsidR="00BD1D88" w:rsidRPr="00524E66" w:rsidTr="00BD1D88">
              <w:trPr>
                <w:trHeight w:val="122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Energy</w:t>
                  </w:r>
                  <w:proofErr w:type="spellEnd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star</w:t>
                  </w:r>
                  <w:proofErr w:type="spellEnd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Efficiency</w:t>
                  </w:r>
                  <w:proofErr w:type="spellEnd"/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Detección automática universal, 100-240 VCA.</w:t>
                  </w: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3 años en sitio (5x8 NBD)</w:t>
                  </w:r>
                </w:p>
              </w:tc>
            </w:tr>
          </w:tbl>
          <w:p w:rsidR="00BD1D88" w:rsidRPr="00367780" w:rsidRDefault="00BD1D88" w:rsidP="009C4C0A">
            <w:pPr>
              <w:spacing w:after="0"/>
              <w:rPr>
                <w:rFonts w:asciiTheme="minorHAnsi" w:eastAsia="Times New Roman" w:hAnsiTheme="minorHAnsi"/>
                <w:sz w:val="6"/>
                <w:szCs w:val="16"/>
              </w:rPr>
            </w:pPr>
          </w:p>
        </w:tc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17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710"/>
              <w:gridCol w:w="567"/>
              <w:gridCol w:w="3543"/>
            </w:tblGrid>
            <w:tr w:rsidR="00BD1D88" w:rsidRPr="00524E66" w:rsidTr="00BD1D88">
              <w:trPr>
                <w:trHeight w:val="101"/>
                <w:tblHeader/>
              </w:trPr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b/>
                      <w:bCs/>
                      <w:sz w:val="8"/>
                      <w:szCs w:val="10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3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238"/>
              </w:trPr>
              <w:tc>
                <w:tcPr>
                  <w:tcW w:w="3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proofErr w:type="spellStart"/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22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6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Monitor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22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7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22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8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22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24E66" w:rsidTr="00BD1D88">
              <w:trPr>
                <w:trHeight w:val="110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24E66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524E66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2B589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2B589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24E66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</w:tbl>
          <w:p w:rsidR="00BD1D88" w:rsidRPr="002B5892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eastAsia="es-CO"/>
              </w:rPr>
            </w:pPr>
          </w:p>
        </w:tc>
      </w:tr>
      <w:tr w:rsidR="00BD1D88" w:rsidRPr="006E1763" w:rsidTr="00BD1D88">
        <w:trPr>
          <w:trHeight w:val="50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B1056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color w:val="000000"/>
                <w:sz w:val="10"/>
                <w:szCs w:val="10"/>
                <w:lang w:val="es-CO" w:eastAsia="es-CO"/>
              </w:rPr>
            </w:pPr>
            <w:r w:rsidRPr="00EB1056">
              <w:rPr>
                <w:rFonts w:asciiTheme="minorHAnsi" w:eastAsia="Times New Roman" w:hAnsiTheme="minorHAnsi"/>
                <w:b/>
                <w:color w:val="000000"/>
                <w:sz w:val="10"/>
                <w:szCs w:val="10"/>
                <w:lang w:val="es-CO" w:eastAsia="es-CO"/>
              </w:rPr>
              <w:lastRenderedPageBreak/>
              <w:t>4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88" w:rsidRPr="006E1763" w:rsidRDefault="00BD1D88" w:rsidP="009C4C0A">
            <w:pPr>
              <w:spacing w:after="0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6E1763"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  <w:t xml:space="preserve">Unidad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6E1763" w:rsidRDefault="00BD1D88" w:rsidP="009C4C0A">
            <w:pPr>
              <w:spacing w:after="0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6E1763">
              <w:rPr>
                <w:rFonts w:asciiTheme="minorHAnsi" w:eastAsia="Times New Roman" w:hAnsiTheme="minorHAnsi"/>
                <w:b/>
                <w:bCs/>
                <w:sz w:val="10"/>
                <w:szCs w:val="10"/>
              </w:rPr>
              <w:t>Equipos mediciones psicofisiológicas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6E1763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  <w:r w:rsidRPr="006E1763"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6E1763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6E1763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6E1763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val="es-CO" w:eastAsia="es-CO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D88" w:rsidRPr="005E666C" w:rsidRDefault="00BD1D88" w:rsidP="009C4C0A">
            <w:pPr>
              <w:spacing w:after="0"/>
              <w:rPr>
                <w:sz w:val="10"/>
                <w:szCs w:val="10"/>
              </w:rPr>
            </w:pPr>
          </w:p>
          <w:tbl>
            <w:tblPr>
              <w:tblW w:w="446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688"/>
              <w:gridCol w:w="551"/>
              <w:gridCol w:w="2977"/>
            </w:tblGrid>
            <w:tr w:rsidR="00BD1D88" w:rsidRPr="005E666C" w:rsidTr="00BD1D88">
              <w:trPr>
                <w:trHeight w:val="110"/>
                <w:tblHeader/>
              </w:trPr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5E666C" w:rsidTr="00BD1D88">
              <w:trPr>
                <w:trHeight w:val="81"/>
              </w:trPr>
              <w:tc>
                <w:tcPr>
                  <w:tcW w:w="2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Ofrecido por el Proponente</w:t>
                  </w:r>
                </w:p>
              </w:tc>
            </w:tr>
            <w:tr w:rsidR="00BD1D88" w:rsidRPr="005E666C" w:rsidTr="00BD1D88">
              <w:trPr>
                <w:trHeight w:val="615"/>
              </w:trPr>
              <w:tc>
                <w:tcPr>
                  <w:tcW w:w="2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Ofrecido por el Proponente, el equipo y sus partes deben estar destinados para uso corporativo</w:t>
                  </w: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Workstation Chipset, el chasis debe traer el Kensington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lock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o noble</w:t>
                  </w: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Core i7 (8 gen) o superior</w:t>
                  </w: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32 GB DDR4 (2x16GB)</w:t>
                  </w:r>
                </w:p>
              </w:tc>
            </w:tr>
            <w:tr w:rsidR="00BD1D88" w:rsidRPr="005E666C" w:rsidTr="00BD1D88">
              <w:trPr>
                <w:trHeight w:val="145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(1) Disco de 256 Gb estado sólido + (1) Disco de 1 TB a 7200 RPM.</w:t>
                  </w: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Mínimo 6 puertos USB (3.1 y 2.0) de los cuales al menos 3 deben ser 3.1</w:t>
                  </w: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Monitor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Monitor entre 23" y 24" FHD,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touch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con altura ajustable.</w:t>
                  </w: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Conector de 3.5mm o compuesto</w:t>
                  </w: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Tarjeta de video; NVIDIA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Quadro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P4000 8GB</w:t>
                  </w: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9 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Cable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lock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Kensington o noble</w:t>
                  </w:r>
                </w:p>
              </w:tc>
            </w:tr>
            <w:tr w:rsidR="00BD1D88" w:rsidRPr="005E666C" w:rsidTr="00BD1D88">
              <w:trPr>
                <w:trHeight w:val="81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10 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Teclado USB  en español de la misma marca del Fabricante del computador.</w:t>
                  </w:r>
                </w:p>
              </w:tc>
            </w:tr>
            <w:tr w:rsidR="00BD1D88" w:rsidRPr="005E666C" w:rsidTr="00BD1D88">
              <w:trPr>
                <w:trHeight w:val="81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Mouse USB, óptico, 2 botones con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scroll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, de la misma marca  del Fabricante del computador.</w:t>
                  </w:r>
                </w:p>
              </w:tc>
            </w:tr>
            <w:tr w:rsidR="00BD1D88" w:rsidRPr="005E666C" w:rsidTr="00BD1D88">
              <w:trPr>
                <w:trHeight w:val="81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Energy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star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Efficiency</w:t>
                  </w:r>
                  <w:proofErr w:type="spellEnd"/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Detección automática universal, 100-240 VCA.</w:t>
                  </w: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NA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3 años en sitio (5x8 NBD)</w:t>
                  </w:r>
                </w:p>
              </w:tc>
            </w:tr>
          </w:tbl>
          <w:p w:rsidR="00BD1D88" w:rsidRPr="005E666C" w:rsidRDefault="00BD1D88" w:rsidP="009C4C0A">
            <w:pPr>
              <w:spacing w:after="0"/>
              <w:rPr>
                <w:rFonts w:asciiTheme="minorHAnsi" w:eastAsia="Times New Roman" w:hAnsiTheme="minorHAnsi"/>
                <w:sz w:val="10"/>
                <w:szCs w:val="10"/>
              </w:rPr>
            </w:pPr>
          </w:p>
        </w:tc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17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814"/>
              <w:gridCol w:w="425"/>
              <w:gridCol w:w="3685"/>
            </w:tblGrid>
            <w:tr w:rsidR="00BD1D88" w:rsidRPr="005E666C" w:rsidTr="00BD1D88">
              <w:trPr>
                <w:trHeight w:val="110"/>
                <w:tblHeader/>
              </w:trPr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b/>
                      <w:bCs/>
                      <w:sz w:val="8"/>
                      <w:szCs w:val="10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5E666C" w:rsidTr="00BD1D88">
              <w:trPr>
                <w:trHeight w:val="81"/>
              </w:trPr>
              <w:tc>
                <w:tcPr>
                  <w:tcW w:w="2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615"/>
              </w:trPr>
              <w:tc>
                <w:tcPr>
                  <w:tcW w:w="2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2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proofErr w:type="spellStart"/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3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145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6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Monitor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7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8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9 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81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10 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81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81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12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13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72"/>
              </w:trPr>
              <w:tc>
                <w:tcPr>
                  <w:tcW w:w="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NA 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</w:tbl>
          <w:p w:rsidR="00BD1D88" w:rsidRPr="00D70FD2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sz w:val="10"/>
                <w:szCs w:val="10"/>
                <w:lang w:eastAsia="es-CO"/>
              </w:rPr>
            </w:pPr>
          </w:p>
        </w:tc>
      </w:tr>
      <w:tr w:rsidR="00BD1D88" w:rsidRPr="006E1763" w:rsidTr="00BD1D88">
        <w:trPr>
          <w:trHeight w:val="1715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B1056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color w:val="000000"/>
                <w:sz w:val="10"/>
                <w:szCs w:val="10"/>
                <w:lang w:val="es-CO" w:eastAsia="es-CO"/>
              </w:rPr>
            </w:pPr>
            <w:r w:rsidRPr="00EB1056">
              <w:rPr>
                <w:rFonts w:asciiTheme="minorHAnsi" w:eastAsia="Times New Roman" w:hAnsiTheme="minorHAnsi"/>
                <w:b/>
                <w:color w:val="000000"/>
                <w:sz w:val="10"/>
                <w:szCs w:val="10"/>
                <w:lang w:val="es-CO" w:eastAsia="es-CO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E10ACA"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  <w:t>Unidad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E10ACA"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  <w:t>Laptop full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E10ACA"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D88" w:rsidRPr="005E666C" w:rsidRDefault="00BD1D88" w:rsidP="009C4C0A">
            <w:pPr>
              <w:spacing w:after="0"/>
              <w:rPr>
                <w:rFonts w:asciiTheme="minorHAnsi" w:eastAsia="Times New Roman" w:hAnsiTheme="minorHAnsi"/>
                <w:sz w:val="10"/>
                <w:szCs w:val="10"/>
              </w:rPr>
            </w:pPr>
          </w:p>
          <w:tbl>
            <w:tblPr>
              <w:tblW w:w="446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4"/>
              <w:gridCol w:w="670"/>
              <w:gridCol w:w="529"/>
              <w:gridCol w:w="2976"/>
            </w:tblGrid>
            <w:tr w:rsidR="00BD1D88" w:rsidRPr="005E666C" w:rsidTr="00BD1D88">
              <w:trPr>
                <w:trHeight w:val="218"/>
                <w:tblHeader/>
              </w:trPr>
              <w:tc>
                <w:tcPr>
                  <w:tcW w:w="3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5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33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Ofrecido por el Proponente</w:t>
                  </w:r>
                </w:p>
              </w:tc>
            </w:tr>
            <w:tr w:rsidR="00BD1D88" w:rsidRPr="005E666C" w:rsidTr="00BD1D88">
              <w:trPr>
                <w:trHeight w:val="275"/>
              </w:trPr>
              <w:tc>
                <w:tcPr>
                  <w:tcW w:w="3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Ofrecido por el Proponente, el equipo y sus partes deben estar destinados para uso corporativo</w:t>
                  </w:r>
                </w:p>
              </w:tc>
            </w:tr>
            <w:tr w:rsidR="00BD1D88" w:rsidRPr="005E666C" w:rsidTr="00BD1D88">
              <w:trPr>
                <w:trHeight w:val="50"/>
              </w:trPr>
              <w:tc>
                <w:tcPr>
                  <w:tcW w:w="3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Portátil; el chasis debe traer el puerto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kensignton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lock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o noble. 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2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Core i7 (8 gen) o superior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3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16 GB DDR4 (1x16GB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ó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2x8GB)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4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(1) Disco de 256 Gb estado sólido + (1) Disco de 1 TB de mínimo 5400 RPM</w:t>
                  </w:r>
                </w:p>
              </w:tc>
            </w:tr>
            <w:tr w:rsidR="00BD1D88" w:rsidRPr="005E666C" w:rsidTr="00BD1D88">
              <w:trPr>
                <w:trHeight w:val="141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5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Mínimo 3 puertos USB; de los cuales al menos 1 debe ser Tipo C (3.1) y/o 2 Tipo A 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6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Pantalla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Display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entre 13" y 14” FHD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7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Puerto de red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RJ-45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ó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mini RJ45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8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Batería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Horas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Autonomía mínimo 10 horas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9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Peso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Kg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Máximo 1,67 Kg con batería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10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Conector de 3.5mm o compuesto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lastRenderedPageBreak/>
                    <w:t>11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Integrada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12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n-US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n-US" w:eastAsia="es-CO"/>
                    </w:rPr>
                    <w:t>Cable lock Kensington o noble</w:t>
                  </w:r>
                </w:p>
              </w:tc>
            </w:tr>
            <w:tr w:rsidR="00BD1D88" w:rsidRPr="005E666C" w:rsidTr="00BD1D88">
              <w:trPr>
                <w:trHeight w:val="474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13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Teclado en español latinoamericano,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Touchpad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, desplazamiento en dos direcciones o con dos botones de selección que pueden estar incorporados en el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touchpad</w:t>
                  </w:r>
                  <w:proofErr w:type="spellEnd"/>
                </w:p>
              </w:tc>
            </w:tr>
            <w:tr w:rsidR="00BD1D88" w:rsidRPr="005E666C" w:rsidTr="00BD1D88">
              <w:trPr>
                <w:trHeight w:val="63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14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Mouse USB, óptico, 2 botones con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scroll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, de la misma marca  del Fabricante del computador.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15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Energy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star</w:t>
                  </w:r>
                  <w:proofErr w:type="spellEnd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Efficiency</w:t>
                  </w:r>
                  <w:proofErr w:type="spellEnd"/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16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Detección automática universal, 100-240 VCA.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17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3 años en sitio (5x8 NBD) + 3 años garantía </w:t>
                  </w:r>
                  <w:proofErr w:type="spellStart"/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bateria</w:t>
                  </w:r>
                  <w:proofErr w:type="spellEnd"/>
                </w:p>
              </w:tc>
            </w:tr>
            <w:tr w:rsidR="00BD1D88" w:rsidRPr="005E666C" w:rsidTr="00BD1D88">
              <w:trPr>
                <w:trHeight w:val="63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18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Software licenciado y pre-instalado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Microsoft Windows 10 Professional</w:t>
                  </w:r>
                </w:p>
              </w:tc>
            </w:tr>
            <w:tr w:rsidR="00BD1D88" w:rsidRPr="007C03CF" w:rsidTr="00BD1D88">
              <w:trPr>
                <w:trHeight w:val="91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19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Software licenciado y pre-instalado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n-US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n-US" w:eastAsia="es-CO"/>
                    </w:rPr>
                    <w:t>Microsoft Office Home and Business 2019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20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Software licenciado y pre-instalado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Antivirus</w:t>
                  </w:r>
                </w:p>
              </w:tc>
            </w:tr>
            <w:tr w:rsidR="00BD1D88" w:rsidRPr="005E666C" w:rsidTr="00BD1D88">
              <w:trPr>
                <w:trHeight w:val="63"/>
              </w:trPr>
              <w:tc>
                <w:tcPr>
                  <w:tcW w:w="3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21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Accesorios  (*)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Unidad </w:t>
                  </w:r>
                </w:p>
              </w:tc>
              <w:tc>
                <w:tcPr>
                  <w:tcW w:w="3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Maletín negro o gris oscuro de cuero o lona contramarcado con la misma marca del portátil</w:t>
                  </w:r>
                </w:p>
              </w:tc>
            </w:tr>
          </w:tbl>
          <w:p w:rsidR="00BD1D88" w:rsidRDefault="00BD1D88" w:rsidP="009C4C0A">
            <w:pPr>
              <w:spacing w:after="0"/>
              <w:rPr>
                <w:rFonts w:asciiTheme="minorHAnsi" w:eastAsia="Times New Roman" w:hAnsiTheme="minorHAnsi"/>
                <w:sz w:val="10"/>
                <w:szCs w:val="10"/>
              </w:rPr>
            </w:pPr>
          </w:p>
          <w:p w:rsidR="00BD1D88" w:rsidRPr="001521E6" w:rsidRDefault="00BD1D88" w:rsidP="009C4C0A">
            <w:pPr>
              <w:spacing w:after="0"/>
              <w:rPr>
                <w:rFonts w:asciiTheme="minorHAnsi" w:eastAsia="Times New Roman" w:hAnsiTheme="minorHAnsi"/>
                <w:sz w:val="10"/>
                <w:szCs w:val="10"/>
                <w:lang w:val="es-CO"/>
              </w:rPr>
            </w:pPr>
            <w:r w:rsidRPr="001521E6">
              <w:rPr>
                <w:rFonts w:asciiTheme="minorHAnsi" w:eastAsia="Times New Roman" w:hAnsiTheme="minorHAnsi"/>
                <w:sz w:val="10"/>
                <w:szCs w:val="10"/>
                <w:lang w:val="es-CO"/>
              </w:rPr>
              <w:t>(*) Este ítem es opcional, el proveedor puede ofrecerlo o no y su precio debe estar incluido en la oferta</w:t>
            </w:r>
          </w:p>
          <w:p w:rsidR="00BD1D88" w:rsidRPr="005E666C" w:rsidRDefault="00BD1D88" w:rsidP="009C4C0A">
            <w:pPr>
              <w:spacing w:after="0"/>
              <w:rPr>
                <w:rFonts w:asciiTheme="minorHAnsi" w:eastAsia="Times New Roman" w:hAnsiTheme="minorHAnsi"/>
                <w:sz w:val="10"/>
                <w:szCs w:val="10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F479E3" w:rsidRDefault="00BD1D88" w:rsidP="009C4C0A">
            <w:pPr>
              <w:spacing w:after="0"/>
              <w:rPr>
                <w:sz w:val="10"/>
              </w:rPr>
            </w:pPr>
          </w:p>
          <w:tbl>
            <w:tblPr>
              <w:tblW w:w="517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1"/>
              <w:gridCol w:w="776"/>
              <w:gridCol w:w="425"/>
              <w:gridCol w:w="3685"/>
            </w:tblGrid>
            <w:tr w:rsidR="00BD1D88" w:rsidRPr="005E666C" w:rsidTr="00BD1D88">
              <w:trPr>
                <w:trHeight w:val="218"/>
                <w:tblHeader/>
              </w:trPr>
              <w:tc>
                <w:tcPr>
                  <w:tcW w:w="2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7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4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35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b/>
                      <w:bCs/>
                      <w:sz w:val="10"/>
                      <w:szCs w:val="10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275"/>
              </w:trPr>
              <w:tc>
                <w:tcPr>
                  <w:tcW w:w="28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0"/>
              </w:trPr>
              <w:tc>
                <w:tcPr>
                  <w:tcW w:w="28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2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proofErr w:type="spellStart"/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3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4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141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5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6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Pantalla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7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Puerto de red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8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Batería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Horas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9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Peso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Kg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10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11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lastRenderedPageBreak/>
                    <w:t>12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n-US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474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13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63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14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15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16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17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63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18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Software licenciado y pre-instalado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E232E5" w:rsidTr="00BD1D88">
              <w:trPr>
                <w:trHeight w:val="91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19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Software licenciado y pre-instalado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n-US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56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20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Software licenciado y pre-instalado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5E666C" w:rsidTr="00BD1D88">
              <w:trPr>
                <w:trHeight w:val="63"/>
              </w:trPr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5E666C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21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  <w:r w:rsidRPr="005E666C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Accesorios  (*)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8"/>
                      <w:szCs w:val="10"/>
                      <w:lang w:val="es-CO" w:eastAsia="es-CO"/>
                    </w:rPr>
                    <w:t xml:space="preserve">Unidad </w:t>
                  </w:r>
                </w:p>
              </w:tc>
              <w:tc>
                <w:tcPr>
                  <w:tcW w:w="3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5E666C" w:rsidRDefault="00BD1D88" w:rsidP="009C4C0A">
                  <w:pPr>
                    <w:spacing w:after="0"/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</w:tbl>
          <w:p w:rsidR="00BD1D88" w:rsidRPr="00D70FD2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eastAsia="es-CO"/>
              </w:rPr>
            </w:pPr>
          </w:p>
        </w:tc>
      </w:tr>
      <w:tr w:rsidR="00BD1D88" w:rsidRPr="006E1763" w:rsidTr="00BD1D88">
        <w:trPr>
          <w:trHeight w:val="2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B1056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b/>
                <w:color w:val="000000"/>
                <w:sz w:val="10"/>
                <w:szCs w:val="10"/>
                <w:lang w:val="es-CO" w:eastAsia="es-CO"/>
              </w:rPr>
            </w:pPr>
            <w:r w:rsidRPr="00EB1056">
              <w:rPr>
                <w:rFonts w:asciiTheme="minorHAnsi" w:eastAsia="Times New Roman" w:hAnsiTheme="minorHAnsi"/>
                <w:b/>
                <w:color w:val="000000"/>
                <w:sz w:val="10"/>
                <w:szCs w:val="10"/>
                <w:lang w:val="es-CO" w:eastAsia="es-CO"/>
              </w:rPr>
              <w:lastRenderedPageBreak/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E10ACA"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  <w:t>Unidad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E10ACA">
              <w:rPr>
                <w:rFonts w:asciiTheme="minorHAnsi" w:eastAsia="Times New Roman" w:hAnsiTheme="minorHAnsi"/>
                <w:bCs/>
                <w:sz w:val="10"/>
                <w:szCs w:val="10"/>
              </w:rPr>
              <w:t>Laptop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  <w:r w:rsidRPr="00E10ACA"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E10ACA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O" w:eastAsia="es-CO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D88" w:rsidRPr="005E666C" w:rsidRDefault="00BD1D88" w:rsidP="009C4C0A">
            <w:pPr>
              <w:spacing w:after="0"/>
              <w:rPr>
                <w:rFonts w:asciiTheme="minorHAnsi" w:eastAsia="Times New Roman" w:hAnsiTheme="minorHAnsi"/>
                <w:sz w:val="10"/>
                <w:szCs w:val="10"/>
              </w:rPr>
            </w:pPr>
          </w:p>
          <w:tbl>
            <w:tblPr>
              <w:tblW w:w="4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782"/>
              <w:gridCol w:w="569"/>
              <w:gridCol w:w="2835"/>
            </w:tblGrid>
            <w:tr w:rsidR="00BD1D88" w:rsidRPr="00D70FD2" w:rsidTr="00BD1D88">
              <w:trPr>
                <w:trHeight w:val="194"/>
                <w:tblHeader/>
              </w:trPr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Ofrecido por el Proponente</w:t>
                  </w:r>
                </w:p>
              </w:tc>
            </w:tr>
            <w:tr w:rsidR="00BD1D88" w:rsidRPr="00D70FD2" w:rsidTr="00BD1D88">
              <w:trPr>
                <w:trHeight w:val="137"/>
              </w:trPr>
              <w:tc>
                <w:tcPr>
                  <w:tcW w:w="3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Ofrecido por el Proponente, el equipo y sus partes deben estar destinados para uso corporativo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Portátil; el chasis debe traer el puerto </w:t>
                  </w: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kensignton</w:t>
                  </w:r>
                  <w:proofErr w:type="spellEnd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lock</w:t>
                  </w:r>
                  <w:proofErr w:type="spellEnd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o noble. 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2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Core i7 (8 gen) o superior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3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16 GB DDR4 (1x16GB </w:t>
                  </w: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ó</w:t>
                  </w:r>
                  <w:proofErr w:type="spellEnd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2x8GB)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4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="Calibri" w:eastAsia="Times New Roman" w:hAnsi="Calibri"/>
                      <w:sz w:val="10"/>
                      <w:szCs w:val="10"/>
                      <w:lang w:val="es-CO" w:eastAsia="es-CO"/>
                    </w:rPr>
                    <w:t>(1) Disco de 256 Gb estado sólido + (1) Disco de 1 TB de mínimo 5400 RPM</w:t>
                  </w:r>
                </w:p>
              </w:tc>
            </w:tr>
            <w:tr w:rsidR="00BD1D88" w:rsidRPr="00D70FD2" w:rsidTr="00BD1D88">
              <w:trPr>
                <w:trHeight w:val="56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Mínimo 3 puertos USB; de los cuales al menos 1 debe ser Tipo C (3.1) y/o 2 Tipo A 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6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Pantalla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Display</w:t>
                  </w:r>
                  <w:proofErr w:type="spellEnd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entre 13" y 14” FHD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7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Puerto de red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RJ-45 </w:t>
                  </w: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ó</w:t>
                  </w:r>
                  <w:proofErr w:type="spellEnd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mini RJ45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8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Batería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Horas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Autonomía mínimo 10 horas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9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Peso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Kg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Máximo 1,67 Kg con batería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Conector de 3.5mm o compuesto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Integrada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12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n-US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n-US" w:eastAsia="es-CO"/>
                    </w:rPr>
                    <w:t>Cable lock Kensington o noble</w:t>
                  </w:r>
                </w:p>
              </w:tc>
            </w:tr>
            <w:tr w:rsidR="00BD1D88" w:rsidRPr="00D70FD2" w:rsidTr="00BD1D88">
              <w:trPr>
                <w:trHeight w:val="289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13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Teclado en español latinoamericano, </w:t>
                  </w: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touchpad</w:t>
                  </w:r>
                  <w:proofErr w:type="spellEnd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, desplazamiento en dos direcciones o con dos botones de selección que pueden estar incorporados en el </w:t>
                  </w: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touchpad</w:t>
                  </w:r>
                  <w:proofErr w:type="spellEnd"/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14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Mouse USB, óptico, 2 botones con </w:t>
                  </w: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scroll</w:t>
                  </w:r>
                  <w:proofErr w:type="spellEnd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, de la misma marca  del Fabricante del computador.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15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Energy</w:t>
                  </w:r>
                  <w:proofErr w:type="spellEnd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star</w:t>
                  </w:r>
                  <w:proofErr w:type="spellEnd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 </w:t>
                  </w: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Efficiency</w:t>
                  </w:r>
                  <w:proofErr w:type="spellEnd"/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lastRenderedPageBreak/>
                    <w:t>16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Detección automática universal, 100-240 VCA.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17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3 años en sitio (5x8 NBD) + 3 años garantía </w:t>
                  </w:r>
                  <w:proofErr w:type="spellStart"/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bateria</w:t>
                  </w:r>
                  <w:proofErr w:type="spellEnd"/>
                </w:p>
              </w:tc>
            </w:tr>
            <w:tr w:rsidR="00BD1D88" w:rsidRPr="00D70FD2" w:rsidTr="00BD1D88">
              <w:trPr>
                <w:trHeight w:val="56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18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Accesorios  (*)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Unidad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Maletín negro o gris oscuro de cuero o lona contramarcado con la misma marca del portátil</w:t>
                  </w:r>
                </w:p>
              </w:tc>
            </w:tr>
          </w:tbl>
          <w:p w:rsidR="00BD1D88" w:rsidRDefault="00BD1D88" w:rsidP="009C4C0A">
            <w:pPr>
              <w:spacing w:after="0"/>
              <w:rPr>
                <w:rFonts w:asciiTheme="minorHAnsi" w:eastAsia="Times New Roman" w:hAnsiTheme="minorHAnsi"/>
                <w:sz w:val="14"/>
                <w:szCs w:val="16"/>
              </w:rPr>
            </w:pPr>
          </w:p>
          <w:p w:rsidR="00BD1D88" w:rsidRPr="001521E6" w:rsidRDefault="00BD1D88" w:rsidP="009C4C0A">
            <w:pPr>
              <w:spacing w:after="0"/>
              <w:rPr>
                <w:rFonts w:asciiTheme="minorHAnsi" w:eastAsia="Times New Roman" w:hAnsiTheme="minorHAnsi"/>
                <w:sz w:val="10"/>
                <w:szCs w:val="10"/>
                <w:lang w:val="es-CO"/>
              </w:rPr>
            </w:pPr>
            <w:r w:rsidRPr="001521E6">
              <w:rPr>
                <w:rFonts w:asciiTheme="minorHAnsi" w:eastAsia="Times New Roman" w:hAnsiTheme="minorHAnsi"/>
                <w:sz w:val="10"/>
                <w:szCs w:val="10"/>
                <w:lang w:val="es-CO"/>
              </w:rPr>
              <w:t>(*) Este ítem es opcional, el proveedor puede ofrecerlo o no y su precio debe estar incluido en la oferta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88" w:rsidRPr="00D70FD2" w:rsidRDefault="00BD1D88" w:rsidP="009C4C0A">
            <w:pPr>
              <w:spacing w:after="0"/>
              <w:rPr>
                <w:sz w:val="10"/>
              </w:rPr>
            </w:pPr>
          </w:p>
          <w:tbl>
            <w:tblPr>
              <w:tblW w:w="524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753"/>
              <w:gridCol w:w="425"/>
              <w:gridCol w:w="3753"/>
            </w:tblGrid>
            <w:tr w:rsidR="00BD1D88" w:rsidRPr="00D70FD2" w:rsidTr="00BD1D88">
              <w:trPr>
                <w:trHeight w:val="194"/>
                <w:tblHeader/>
              </w:trPr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ITEM</w:t>
                  </w: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Descripción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b/>
                      <w:bCs/>
                      <w:sz w:val="8"/>
                      <w:szCs w:val="10"/>
                      <w:lang w:val="es-CO" w:eastAsia="es-CO"/>
                    </w:rPr>
                    <w:t>Unidad de medida</w:t>
                  </w:r>
                </w:p>
              </w:tc>
              <w:tc>
                <w:tcPr>
                  <w:tcW w:w="3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b/>
                      <w:bCs/>
                      <w:sz w:val="10"/>
                      <w:szCs w:val="10"/>
                      <w:lang w:val="es-CO" w:eastAsia="es-CO"/>
                    </w:rPr>
                    <w:t>Especificaciones técnicas</w:t>
                  </w: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Marca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137"/>
              </w:trPr>
              <w:tc>
                <w:tcPr>
                  <w:tcW w:w="3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Modelo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Forma o presentación o tipo de chasís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2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Procesador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proofErr w:type="spellStart"/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Ghz</w:t>
                  </w:r>
                  <w:proofErr w:type="spellEnd"/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3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Memoria RAM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4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Almacenamiento interno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GB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6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5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Puertos USB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6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Pantalla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Pulgadas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7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Puerto de red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8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Batería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Horas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9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Peso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Kg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10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Conector auriculares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11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Tarjeta de video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12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Guaya con clave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n-US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289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13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Teclado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14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Mouse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15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Manejo consumo de energía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Versión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16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Alimentación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Unidad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0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17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 xml:space="preserve">Garantía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>NA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  <w:tr w:rsidR="00BD1D88" w:rsidRPr="00D70FD2" w:rsidTr="00BD1D88">
              <w:trPr>
                <w:trHeight w:val="56"/>
              </w:trPr>
              <w:tc>
                <w:tcPr>
                  <w:tcW w:w="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lastRenderedPageBreak/>
                    <w:t>18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  <w:t>Accesorios  (*)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D88" w:rsidRPr="00D70FD2" w:rsidRDefault="00BD1D88" w:rsidP="009C4C0A">
                  <w:pPr>
                    <w:spacing w:after="0"/>
                    <w:jc w:val="center"/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</w:pPr>
                  <w:r w:rsidRPr="00D70FD2">
                    <w:rPr>
                      <w:rFonts w:asciiTheme="minorHAnsi" w:eastAsia="Times New Roman" w:hAnsiTheme="minorHAnsi"/>
                      <w:sz w:val="8"/>
                      <w:szCs w:val="10"/>
                      <w:lang w:val="es-CO" w:eastAsia="es-CO"/>
                    </w:rPr>
                    <w:t xml:space="preserve">Unidad </w:t>
                  </w:r>
                </w:p>
              </w:tc>
              <w:tc>
                <w:tcPr>
                  <w:tcW w:w="3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1D88" w:rsidRPr="00D70FD2" w:rsidRDefault="00BD1D88" w:rsidP="009C4C0A">
                  <w:pPr>
                    <w:spacing w:after="0"/>
                    <w:rPr>
                      <w:rFonts w:asciiTheme="minorHAnsi" w:eastAsia="Times New Roman" w:hAnsiTheme="minorHAnsi"/>
                      <w:sz w:val="10"/>
                      <w:szCs w:val="10"/>
                      <w:lang w:val="es-CO" w:eastAsia="es-CO"/>
                    </w:rPr>
                  </w:pPr>
                </w:p>
              </w:tc>
            </w:tr>
          </w:tbl>
          <w:p w:rsidR="00BD1D88" w:rsidRPr="00D70FD2" w:rsidRDefault="00BD1D88" w:rsidP="009C4C0A">
            <w:pPr>
              <w:spacing w:after="0"/>
              <w:jc w:val="center"/>
              <w:rPr>
                <w:rFonts w:asciiTheme="minorHAnsi" w:eastAsia="Times New Roman" w:hAnsiTheme="minorHAnsi"/>
                <w:color w:val="000000"/>
                <w:sz w:val="10"/>
                <w:szCs w:val="10"/>
                <w:lang w:eastAsia="es-CO"/>
              </w:rPr>
            </w:pPr>
          </w:p>
        </w:tc>
      </w:tr>
    </w:tbl>
    <w:p w:rsidR="00BD1D88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</w:p>
    <w:p w:rsidR="00BD1D88" w:rsidRPr="002D6C74" w:rsidRDefault="00BD1D88" w:rsidP="00BD1D88">
      <w:pPr>
        <w:autoSpaceDE w:val="0"/>
        <w:ind w:left="709" w:hanging="709"/>
        <w:jc w:val="both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b/>
          <w:sz w:val="22"/>
          <w:szCs w:val="22"/>
          <w:lang w:val="es-CO"/>
        </w:rPr>
        <w:t xml:space="preserve">NOTA: No se debe modificar las columnas de “No de Ítem, Unidad, </w:t>
      </w:r>
      <w:r>
        <w:rPr>
          <w:rFonts w:ascii="Times New Roman" w:hAnsi="Times New Roman"/>
          <w:b/>
          <w:sz w:val="22"/>
          <w:szCs w:val="22"/>
          <w:lang w:val="es-CO"/>
        </w:rPr>
        <w:t xml:space="preserve">Especificaciones Técnicas, </w:t>
      </w:r>
      <w:r w:rsidRPr="002D6C74">
        <w:rPr>
          <w:rFonts w:ascii="Times New Roman" w:hAnsi="Times New Roman"/>
          <w:b/>
          <w:sz w:val="22"/>
          <w:szCs w:val="22"/>
          <w:lang w:val="es-CO"/>
        </w:rPr>
        <w:t xml:space="preserve">Descripción y </w:t>
      </w:r>
      <w:proofErr w:type="spellStart"/>
      <w:r w:rsidRPr="002D6C74">
        <w:rPr>
          <w:rFonts w:ascii="Times New Roman" w:hAnsi="Times New Roman"/>
          <w:b/>
          <w:sz w:val="22"/>
          <w:szCs w:val="22"/>
          <w:lang w:val="es-CO"/>
        </w:rPr>
        <w:t>Cant</w:t>
      </w:r>
      <w:proofErr w:type="spellEnd"/>
      <w:r w:rsidRPr="002D6C74">
        <w:rPr>
          <w:rFonts w:ascii="Times New Roman" w:hAnsi="Times New Roman"/>
          <w:b/>
          <w:sz w:val="22"/>
          <w:szCs w:val="22"/>
          <w:lang w:val="es-CO"/>
        </w:rPr>
        <w:t xml:space="preserve">”. </w:t>
      </w:r>
      <w:r w:rsidRPr="002D6C74">
        <w:rPr>
          <w:rFonts w:ascii="Times New Roman" w:hAnsi="Times New Roman"/>
          <w:b/>
          <w:sz w:val="22"/>
          <w:szCs w:val="22"/>
          <w:u w:val="single"/>
          <w:lang w:val="es-CO"/>
        </w:rPr>
        <w:t>Sólo se deben diligenciar las columnas “Precio Unitario, Precio Total, IVA y Especificaciones Técnicas</w:t>
      </w:r>
      <w:r>
        <w:rPr>
          <w:rFonts w:ascii="Times New Roman" w:hAnsi="Times New Roman"/>
          <w:b/>
          <w:sz w:val="22"/>
          <w:szCs w:val="22"/>
          <w:u w:val="single"/>
          <w:lang w:val="es-CO"/>
        </w:rPr>
        <w:t xml:space="preserve"> ofrecidas por el proponente</w:t>
      </w:r>
      <w:r w:rsidRPr="002D6C74">
        <w:rPr>
          <w:rFonts w:ascii="Times New Roman" w:hAnsi="Times New Roman"/>
          <w:b/>
          <w:sz w:val="22"/>
          <w:szCs w:val="22"/>
          <w:lang w:val="es-CO"/>
        </w:rPr>
        <w:t>”</w:t>
      </w:r>
    </w:p>
    <w:p w:rsidR="00BD1D88" w:rsidRPr="002D6C74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 xml:space="preserve">Las fechas y </w:t>
      </w:r>
      <w:r>
        <w:rPr>
          <w:rFonts w:ascii="Times New Roman" w:hAnsi="Times New Roman"/>
          <w:sz w:val="22"/>
          <w:szCs w:val="22"/>
          <w:lang w:val="es-CO"/>
        </w:rPr>
        <w:t xml:space="preserve">bienes </w:t>
      </w:r>
      <w:r w:rsidRPr="002D6C74">
        <w:rPr>
          <w:rFonts w:ascii="Times New Roman" w:hAnsi="Times New Roman"/>
          <w:sz w:val="22"/>
          <w:szCs w:val="22"/>
          <w:lang w:val="es-CO"/>
        </w:rPr>
        <w:t xml:space="preserve">entregados serán de acuerdo con las establecidas por el contratante. </w:t>
      </w:r>
    </w:p>
    <w:p w:rsidR="00BD1D88" w:rsidRPr="002D6C74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>El monto total de nuestra cotización asciende a [</w:t>
      </w:r>
      <w:r w:rsidRPr="002D6C74">
        <w:rPr>
          <w:rFonts w:ascii="Times New Roman" w:hAnsi="Times New Roman"/>
          <w:i/>
          <w:sz w:val="22"/>
          <w:szCs w:val="22"/>
          <w:lang w:val="es-CO"/>
        </w:rPr>
        <w:t>monto total en palabras</w:t>
      </w:r>
      <w:r w:rsidRPr="002D6C74">
        <w:rPr>
          <w:rFonts w:ascii="Times New Roman" w:hAnsi="Times New Roman"/>
          <w:sz w:val="22"/>
          <w:szCs w:val="22"/>
          <w:lang w:val="es-CO"/>
        </w:rPr>
        <w:t>]</w:t>
      </w:r>
      <w:r w:rsidRPr="002D6C74">
        <w:rPr>
          <w:rFonts w:ascii="Times New Roman" w:hAnsi="Times New Roman"/>
          <w:lang w:val="es-CO"/>
        </w:rPr>
        <w:footnoteReference w:id="1"/>
      </w:r>
      <w:r w:rsidRPr="002D6C74">
        <w:rPr>
          <w:rFonts w:ascii="Times New Roman" w:hAnsi="Times New Roman"/>
          <w:sz w:val="22"/>
          <w:szCs w:val="22"/>
          <w:lang w:val="es-CO"/>
        </w:rPr>
        <w:t>([</w:t>
      </w:r>
      <w:r w:rsidRPr="002D6C74">
        <w:rPr>
          <w:rFonts w:ascii="Times New Roman" w:hAnsi="Times New Roman"/>
          <w:i/>
          <w:sz w:val="22"/>
          <w:szCs w:val="22"/>
          <w:lang w:val="es-CO"/>
        </w:rPr>
        <w:t>monto total en cifras</w:t>
      </w:r>
      <w:r w:rsidRPr="002D6C74">
        <w:rPr>
          <w:rFonts w:ascii="Times New Roman" w:hAnsi="Times New Roman"/>
          <w:sz w:val="22"/>
          <w:szCs w:val="22"/>
          <w:lang w:val="es-CO"/>
        </w:rPr>
        <w:t>]). Esta Cotización será obligatoria para nosotros hasta 45 días después de la fecha límite de presentación de cotizaciones, es decir hasta el __________________.</w:t>
      </w:r>
    </w:p>
    <w:p w:rsidR="00BD1D88" w:rsidRPr="002D6C74" w:rsidRDefault="00BD1D88" w:rsidP="00BD1D88">
      <w:pPr>
        <w:pStyle w:val="Standard"/>
        <w:jc w:val="both"/>
        <w:rPr>
          <w:sz w:val="22"/>
          <w:szCs w:val="22"/>
          <w:lang w:val="es-CO"/>
        </w:rPr>
      </w:pPr>
      <w:r w:rsidRPr="002D6C74">
        <w:rPr>
          <w:sz w:val="22"/>
          <w:szCs w:val="22"/>
          <w:lang w:val="es-CO"/>
        </w:rPr>
        <w:t xml:space="preserve">Esta Cotización y su aceptación escrita constituirán una obligación contractual entre nosotros, hasta que </w:t>
      </w:r>
      <w:r>
        <w:rPr>
          <w:sz w:val="22"/>
          <w:szCs w:val="22"/>
          <w:lang w:val="es-CO"/>
        </w:rPr>
        <w:t xml:space="preserve">el Contrato </w:t>
      </w:r>
      <w:r w:rsidRPr="002D6C74">
        <w:rPr>
          <w:sz w:val="22"/>
          <w:szCs w:val="22"/>
          <w:lang w:val="es-CO"/>
        </w:rPr>
        <w:t>haya sido perfeccionad</w:t>
      </w:r>
      <w:r>
        <w:rPr>
          <w:sz w:val="22"/>
          <w:szCs w:val="22"/>
          <w:lang w:val="es-CO"/>
        </w:rPr>
        <w:t>o</w:t>
      </w:r>
      <w:r w:rsidRPr="002D6C74">
        <w:rPr>
          <w:sz w:val="22"/>
          <w:szCs w:val="22"/>
          <w:lang w:val="es-CO"/>
        </w:rPr>
        <w:t xml:space="preserve"> por las partes. Entendemos que Ustedes no están obligación aceptar la Cotización de menor precio ni ninguna otra Cotización que se reciba. </w:t>
      </w:r>
    </w:p>
    <w:p w:rsidR="00BD1D88" w:rsidRPr="002D6C74" w:rsidRDefault="00BD1D88" w:rsidP="00BD1D88">
      <w:pPr>
        <w:pStyle w:val="Standard"/>
        <w:jc w:val="both"/>
        <w:rPr>
          <w:sz w:val="22"/>
          <w:szCs w:val="22"/>
          <w:lang w:val="es-CO"/>
        </w:rPr>
      </w:pPr>
      <w:r w:rsidRPr="002D6C74">
        <w:rPr>
          <w:sz w:val="22"/>
          <w:szCs w:val="22"/>
          <w:lang w:val="es-CO"/>
        </w:rPr>
        <w:t>No presentamos ningún conflicto de interés.</w:t>
      </w:r>
    </w:p>
    <w:p w:rsidR="00BD1D88" w:rsidRPr="002D6C74" w:rsidRDefault="00BD1D88" w:rsidP="00BD1D88">
      <w:pPr>
        <w:pStyle w:val="Standard"/>
        <w:jc w:val="both"/>
        <w:rPr>
          <w:sz w:val="22"/>
          <w:szCs w:val="22"/>
          <w:lang w:val="es-CO"/>
        </w:rPr>
      </w:pPr>
    </w:p>
    <w:p w:rsidR="00BD1D88" w:rsidRPr="002D6C74" w:rsidRDefault="00BD1D88" w:rsidP="00BD1D88">
      <w:pPr>
        <w:pStyle w:val="Standard"/>
        <w:jc w:val="both"/>
        <w:rPr>
          <w:sz w:val="22"/>
          <w:szCs w:val="22"/>
          <w:lang w:val="es-CO"/>
        </w:rPr>
      </w:pPr>
      <w:r w:rsidRPr="002D6C74">
        <w:rPr>
          <w:sz w:val="22"/>
          <w:szCs w:val="22"/>
          <w:lang w:val="es-CO"/>
        </w:rPr>
        <w:t>Nuestra empresa, su matriz, sus afiliados o subsidiarias, incluyendo todos los subcontratistas o proveedores para cualquier parte del</w:t>
      </w:r>
      <w:r>
        <w:rPr>
          <w:sz w:val="22"/>
          <w:szCs w:val="22"/>
          <w:lang w:val="es-CO"/>
        </w:rPr>
        <w:t xml:space="preserve"> </w:t>
      </w:r>
      <w:r w:rsidRPr="002D6C74">
        <w:rPr>
          <w:sz w:val="22"/>
          <w:szCs w:val="22"/>
          <w:lang w:val="es-CO"/>
        </w:rPr>
        <w:t>Contrato, no hemos sido declarados inelegibles por el Banco.</w:t>
      </w:r>
    </w:p>
    <w:p w:rsidR="00BD1D88" w:rsidRPr="002D6C74" w:rsidRDefault="00BD1D88" w:rsidP="00BD1D88">
      <w:pPr>
        <w:pStyle w:val="Standard"/>
        <w:jc w:val="both"/>
        <w:rPr>
          <w:sz w:val="22"/>
          <w:szCs w:val="22"/>
          <w:lang w:val="es-CO"/>
        </w:rPr>
      </w:pPr>
    </w:p>
    <w:p w:rsidR="00BD1D88" w:rsidRPr="002D6C74" w:rsidRDefault="00BD1D88" w:rsidP="00BD1D88">
      <w:pPr>
        <w:pStyle w:val="Standard"/>
        <w:jc w:val="both"/>
        <w:rPr>
          <w:sz w:val="22"/>
          <w:szCs w:val="22"/>
          <w:lang w:val="es-CO"/>
        </w:rPr>
      </w:pPr>
      <w:r w:rsidRPr="002D6C74">
        <w:rPr>
          <w:sz w:val="22"/>
          <w:szCs w:val="22"/>
          <w:lang w:val="es-CO"/>
        </w:rPr>
        <w:t>Certificamos que:</w:t>
      </w:r>
    </w:p>
    <w:p w:rsidR="00BD1D88" w:rsidRPr="002D6C74" w:rsidRDefault="00BD1D88" w:rsidP="00BD1D88">
      <w:pPr>
        <w:pStyle w:val="Standard"/>
        <w:jc w:val="both"/>
        <w:rPr>
          <w:sz w:val="22"/>
          <w:szCs w:val="22"/>
          <w:lang w:val="es-CO"/>
        </w:rPr>
      </w:pPr>
    </w:p>
    <w:p w:rsidR="00BD1D88" w:rsidRPr="002D6C74" w:rsidRDefault="00BD1D88" w:rsidP="00BD1D88">
      <w:pPr>
        <w:pStyle w:val="Standard"/>
        <w:numPr>
          <w:ilvl w:val="0"/>
          <w:numId w:val="26"/>
        </w:numPr>
        <w:jc w:val="both"/>
        <w:rPr>
          <w:sz w:val="22"/>
          <w:szCs w:val="22"/>
          <w:lang w:val="es-CO"/>
        </w:rPr>
      </w:pPr>
      <w:r w:rsidRPr="002D6C74">
        <w:rPr>
          <w:sz w:val="22"/>
          <w:szCs w:val="22"/>
          <w:lang w:val="es-CO"/>
        </w:rPr>
        <w:t>Nuestra oferta fue elaborada de forma independiente, sin ninguna consulta, comunicación o acuerdo con ningún otro oferente o competidor relacionada con los (i) los precios; (ii) la intención de presentar una oferta; o (iii) los métodos y factores utilizados para determinar aspectos técnicos y financieros de la oferta</w:t>
      </w:r>
    </w:p>
    <w:p w:rsidR="00BD1D88" w:rsidRPr="002D6C74" w:rsidRDefault="00BD1D88" w:rsidP="00BD1D88">
      <w:pPr>
        <w:pStyle w:val="Standard"/>
        <w:numPr>
          <w:ilvl w:val="0"/>
          <w:numId w:val="26"/>
        </w:numPr>
        <w:jc w:val="both"/>
        <w:rPr>
          <w:sz w:val="22"/>
          <w:szCs w:val="22"/>
          <w:lang w:val="es-CO"/>
        </w:rPr>
      </w:pPr>
      <w:r w:rsidRPr="002D6C74">
        <w:rPr>
          <w:sz w:val="22"/>
          <w:szCs w:val="22"/>
          <w:lang w:val="es-CO"/>
        </w:rPr>
        <w:t>Los precios de la oferta no han sido ni serán dados a conocer directa y/o indirectamente a otros oferentes y/o competidores antes del acto de apertura de las cotizaciones;</w:t>
      </w:r>
    </w:p>
    <w:p w:rsidR="00BD1D88" w:rsidRPr="002D6C74" w:rsidRDefault="00BD1D88" w:rsidP="00BD1D88">
      <w:pPr>
        <w:pStyle w:val="Standard"/>
        <w:numPr>
          <w:ilvl w:val="0"/>
          <w:numId w:val="26"/>
        </w:numPr>
        <w:jc w:val="both"/>
        <w:rPr>
          <w:sz w:val="22"/>
          <w:szCs w:val="22"/>
          <w:lang w:val="es-CO"/>
        </w:rPr>
      </w:pPr>
      <w:r w:rsidRPr="002D6C74">
        <w:rPr>
          <w:sz w:val="22"/>
          <w:szCs w:val="22"/>
          <w:lang w:val="es-CO"/>
        </w:rPr>
        <w:lastRenderedPageBreak/>
        <w:t>El oferente no ha incurrido ni incurrirá en actos encaminados a inducir, forzar, coaccionar, ni acordar con otros oferentes su participación o no en este proceso con el propósito de restringir competencia.</w:t>
      </w:r>
    </w:p>
    <w:p w:rsidR="00BD1D88" w:rsidRPr="002D6C74" w:rsidRDefault="00BD1D88" w:rsidP="00BD1D88">
      <w:pPr>
        <w:pStyle w:val="Standard"/>
        <w:numPr>
          <w:ilvl w:val="0"/>
          <w:numId w:val="26"/>
        </w:numPr>
        <w:jc w:val="both"/>
        <w:rPr>
          <w:sz w:val="22"/>
          <w:szCs w:val="22"/>
          <w:lang w:val="es-CO"/>
        </w:rPr>
      </w:pPr>
      <w:r w:rsidRPr="002D6C74">
        <w:rPr>
          <w:sz w:val="22"/>
          <w:szCs w:val="22"/>
          <w:lang w:val="es-CO"/>
        </w:rPr>
        <w:t>No hemos incumplido ningún contrato con el Contratante durante el periodo especificado en esta solicitud.</w:t>
      </w:r>
    </w:p>
    <w:p w:rsidR="00BD1D88" w:rsidRPr="002D6C74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</w:p>
    <w:p w:rsidR="00BD1D88" w:rsidRPr="002D6C74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>Atentamente,</w:t>
      </w:r>
    </w:p>
    <w:p w:rsidR="00BD1D88" w:rsidRPr="002D6C74" w:rsidRDefault="00BD1D88" w:rsidP="00BD1D88">
      <w:pPr>
        <w:autoSpaceDE w:val="0"/>
        <w:jc w:val="both"/>
        <w:rPr>
          <w:rFonts w:ascii="Times New Roman" w:hAnsi="Times New Roman"/>
          <w:sz w:val="22"/>
          <w:szCs w:val="22"/>
          <w:lang w:val="es-CO"/>
        </w:rPr>
      </w:pPr>
    </w:p>
    <w:p w:rsidR="00BD1D88" w:rsidRPr="002D6C74" w:rsidRDefault="00BD1D88" w:rsidP="00BD1D88">
      <w:pPr>
        <w:autoSpaceDE w:val="0"/>
        <w:spacing w:after="0"/>
        <w:jc w:val="both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>[Firma autorizada]</w:t>
      </w:r>
    </w:p>
    <w:p w:rsidR="00BD1D88" w:rsidRPr="002D6C74" w:rsidRDefault="00BD1D88" w:rsidP="00BD1D88">
      <w:pPr>
        <w:autoSpaceDE w:val="0"/>
        <w:spacing w:after="0"/>
        <w:jc w:val="both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>[Nombre y cargo del signatario]</w:t>
      </w:r>
    </w:p>
    <w:p w:rsidR="00BD1D88" w:rsidRPr="002D6C74" w:rsidRDefault="00BD1D88" w:rsidP="00BD1D88">
      <w:pPr>
        <w:autoSpaceDE w:val="0"/>
        <w:spacing w:after="0"/>
        <w:jc w:val="both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>[Nombre de la firma]</w:t>
      </w:r>
    </w:p>
    <w:p w:rsidR="00BD1D88" w:rsidRPr="002D6C74" w:rsidRDefault="00BD1D88" w:rsidP="00BD1D88">
      <w:pPr>
        <w:autoSpaceDE w:val="0"/>
        <w:spacing w:after="0"/>
        <w:jc w:val="both"/>
        <w:rPr>
          <w:rFonts w:ascii="Times New Roman" w:hAnsi="Times New Roman"/>
          <w:sz w:val="22"/>
          <w:szCs w:val="22"/>
          <w:lang w:val="es-CO"/>
        </w:rPr>
      </w:pPr>
      <w:r w:rsidRPr="002D6C74">
        <w:rPr>
          <w:rFonts w:ascii="Times New Roman" w:hAnsi="Times New Roman"/>
          <w:sz w:val="22"/>
          <w:szCs w:val="22"/>
          <w:lang w:val="es-CO"/>
        </w:rPr>
        <w:t>[Dirección)</w:t>
      </w:r>
    </w:p>
    <w:p w:rsidR="00B46553" w:rsidRDefault="00BD1D88" w:rsidP="00BD1D88">
      <w:r w:rsidRPr="002D6C74">
        <w:rPr>
          <w:rFonts w:ascii="Times New Roman" w:hAnsi="Times New Roman"/>
          <w:sz w:val="22"/>
          <w:szCs w:val="22"/>
          <w:lang w:val="es-CO"/>
        </w:rPr>
        <w:t>(Teléfono)</w:t>
      </w:r>
    </w:p>
    <w:sectPr w:rsidR="00B46553" w:rsidSect="00BD1D88">
      <w:pgSz w:w="15840" w:h="12240" w:orient="landscape"/>
      <w:pgMar w:top="1418" w:right="1418" w:bottom="204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58" w:rsidRDefault="00146E58" w:rsidP="00BD1D88">
      <w:pPr>
        <w:spacing w:after="0"/>
      </w:pPr>
      <w:r>
        <w:separator/>
      </w:r>
    </w:p>
  </w:endnote>
  <w:endnote w:type="continuationSeparator" w:id="0">
    <w:p w:rsidR="00146E58" w:rsidRDefault="00146E58" w:rsidP="00BD1D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58" w:rsidRDefault="00146E58" w:rsidP="00BD1D88">
      <w:pPr>
        <w:spacing w:after="0"/>
      </w:pPr>
      <w:r>
        <w:separator/>
      </w:r>
    </w:p>
  </w:footnote>
  <w:footnote w:type="continuationSeparator" w:id="0">
    <w:p w:rsidR="00146E58" w:rsidRDefault="00146E58" w:rsidP="00BD1D88">
      <w:pPr>
        <w:spacing w:after="0"/>
      </w:pPr>
      <w:r>
        <w:continuationSeparator/>
      </w:r>
    </w:p>
  </w:footnote>
  <w:footnote w:id="1">
    <w:p w:rsidR="00BD1D88" w:rsidRPr="00912476" w:rsidRDefault="00BD1D88" w:rsidP="00BD1D88">
      <w:pPr>
        <w:autoSpaceDE w:val="0"/>
        <w:jc w:val="both"/>
        <w:rPr>
          <w:rFonts w:ascii="Arial Narrow" w:hAnsi="Arial Narrow" w:cs="Arial"/>
          <w:i/>
          <w:iCs/>
          <w:sz w:val="22"/>
          <w:szCs w:val="22"/>
          <w:lang w:val="es-CO"/>
        </w:rPr>
      </w:pPr>
      <w:r>
        <w:rPr>
          <w:rStyle w:val="Refdenotaalpie"/>
        </w:rPr>
        <w:footnoteRef/>
      </w:r>
      <w:r>
        <w:rPr>
          <w:rFonts w:ascii="Arial Narrow" w:hAnsi="Arial Narrow" w:cs="Arial"/>
          <w:i/>
          <w:iCs/>
          <w:sz w:val="22"/>
          <w:szCs w:val="22"/>
          <w:lang w:val="es-CO"/>
        </w:rPr>
        <w:t xml:space="preserve">La cotización debe presentarse en Pesos Colombianos, moneda que también será utilizada para el pago de los servicios. Se debe indicar el precio total de la cotización </w:t>
      </w:r>
      <w:r w:rsidRPr="00912476">
        <w:rPr>
          <w:rFonts w:ascii="Arial Narrow" w:hAnsi="Arial Narrow" w:cs="Arial"/>
          <w:i/>
          <w:iCs/>
          <w:sz w:val="22"/>
          <w:szCs w:val="22"/>
          <w:lang w:val="es-CO"/>
        </w:rPr>
        <w:t>en palabras y en cifras, indicando el Impuesto al Valor Agregado por separado, cuando corresponda</w:t>
      </w:r>
      <w:r>
        <w:rPr>
          <w:rFonts w:ascii="Arial Narrow" w:hAnsi="Arial Narrow" w:cs="Arial"/>
          <w:i/>
          <w:iCs/>
          <w:sz w:val="22"/>
          <w:szCs w:val="22"/>
          <w:lang w:val="es-CO"/>
        </w:rPr>
        <w:t xml:space="preserve"> e incluyendo todos los impuestos, derechos y demás gravámenes de ley.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1F6"/>
    <w:multiLevelType w:val="hybridMultilevel"/>
    <w:tmpl w:val="1FC8AA50"/>
    <w:lvl w:ilvl="0" w:tplc="E9B0CD36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60" w:hanging="360"/>
      </w:pPr>
    </w:lvl>
    <w:lvl w:ilvl="2" w:tplc="240A001B" w:tentative="1">
      <w:start w:val="1"/>
      <w:numFmt w:val="lowerRoman"/>
      <w:lvlText w:val="%3."/>
      <w:lvlJc w:val="right"/>
      <w:pPr>
        <w:ind w:left="4680" w:hanging="180"/>
      </w:pPr>
    </w:lvl>
    <w:lvl w:ilvl="3" w:tplc="240A000F" w:tentative="1">
      <w:start w:val="1"/>
      <w:numFmt w:val="decimal"/>
      <w:lvlText w:val="%4."/>
      <w:lvlJc w:val="left"/>
      <w:pPr>
        <w:ind w:left="5400" w:hanging="360"/>
      </w:pPr>
    </w:lvl>
    <w:lvl w:ilvl="4" w:tplc="240A0019" w:tentative="1">
      <w:start w:val="1"/>
      <w:numFmt w:val="lowerLetter"/>
      <w:lvlText w:val="%5."/>
      <w:lvlJc w:val="left"/>
      <w:pPr>
        <w:ind w:left="6120" w:hanging="360"/>
      </w:pPr>
    </w:lvl>
    <w:lvl w:ilvl="5" w:tplc="240A001B" w:tentative="1">
      <w:start w:val="1"/>
      <w:numFmt w:val="lowerRoman"/>
      <w:lvlText w:val="%6."/>
      <w:lvlJc w:val="right"/>
      <w:pPr>
        <w:ind w:left="6840" w:hanging="180"/>
      </w:pPr>
    </w:lvl>
    <w:lvl w:ilvl="6" w:tplc="240A000F" w:tentative="1">
      <w:start w:val="1"/>
      <w:numFmt w:val="decimal"/>
      <w:lvlText w:val="%7."/>
      <w:lvlJc w:val="left"/>
      <w:pPr>
        <w:ind w:left="7560" w:hanging="360"/>
      </w:pPr>
    </w:lvl>
    <w:lvl w:ilvl="7" w:tplc="240A0019" w:tentative="1">
      <w:start w:val="1"/>
      <w:numFmt w:val="lowerLetter"/>
      <w:lvlText w:val="%8."/>
      <w:lvlJc w:val="left"/>
      <w:pPr>
        <w:ind w:left="8280" w:hanging="360"/>
      </w:pPr>
    </w:lvl>
    <w:lvl w:ilvl="8" w:tplc="2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24188D"/>
    <w:multiLevelType w:val="hybridMultilevel"/>
    <w:tmpl w:val="062AB352"/>
    <w:lvl w:ilvl="0" w:tplc="D58E3608">
      <w:start w:val="1"/>
      <w:numFmt w:val="decimal"/>
      <w:lvlText w:val="%1."/>
      <w:lvlJc w:val="left"/>
      <w:pPr>
        <w:ind w:left="894" w:hanging="360"/>
      </w:pPr>
      <w:rPr>
        <w:rFonts w:ascii="Arial" w:eastAsia="Arial" w:hAnsi="Arial" w:cs="Arial" w:hint="default"/>
        <w:w w:val="82"/>
        <w:sz w:val="22"/>
        <w:szCs w:val="22"/>
      </w:rPr>
    </w:lvl>
    <w:lvl w:ilvl="1" w:tplc="62606726">
      <w:start w:val="1"/>
      <w:numFmt w:val="bullet"/>
      <w:lvlText w:val="•"/>
      <w:lvlJc w:val="left"/>
      <w:pPr>
        <w:ind w:left="1834" w:hanging="360"/>
      </w:pPr>
      <w:rPr>
        <w:rFonts w:hint="default"/>
      </w:rPr>
    </w:lvl>
    <w:lvl w:ilvl="2" w:tplc="ACF6F08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0B1EFCF4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4" w:tplc="E8FC9902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5" w:tplc="5D62F90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D6AC4366">
      <w:start w:val="1"/>
      <w:numFmt w:val="bullet"/>
      <w:lvlText w:val="•"/>
      <w:lvlJc w:val="left"/>
      <w:pPr>
        <w:ind w:left="6504" w:hanging="360"/>
      </w:pPr>
      <w:rPr>
        <w:rFonts w:hint="default"/>
      </w:rPr>
    </w:lvl>
    <w:lvl w:ilvl="7" w:tplc="FC201DE0">
      <w:start w:val="1"/>
      <w:numFmt w:val="bullet"/>
      <w:lvlText w:val="•"/>
      <w:lvlJc w:val="left"/>
      <w:pPr>
        <w:ind w:left="7438" w:hanging="360"/>
      </w:pPr>
      <w:rPr>
        <w:rFonts w:hint="default"/>
      </w:rPr>
    </w:lvl>
    <w:lvl w:ilvl="8" w:tplc="662E5B72">
      <w:start w:val="1"/>
      <w:numFmt w:val="bullet"/>
      <w:lvlText w:val="•"/>
      <w:lvlJc w:val="left"/>
      <w:pPr>
        <w:ind w:left="8372" w:hanging="360"/>
      </w:pPr>
      <w:rPr>
        <w:rFonts w:hint="default"/>
      </w:rPr>
    </w:lvl>
  </w:abstractNum>
  <w:abstractNum w:abstractNumId="2" w15:restartNumberingAfterBreak="0">
    <w:nsid w:val="084334EE"/>
    <w:multiLevelType w:val="multilevel"/>
    <w:tmpl w:val="B3C2A8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334167"/>
    <w:multiLevelType w:val="hybridMultilevel"/>
    <w:tmpl w:val="39668E8C"/>
    <w:lvl w:ilvl="0" w:tplc="27229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52D"/>
    <w:multiLevelType w:val="hybridMultilevel"/>
    <w:tmpl w:val="10CEECAE"/>
    <w:lvl w:ilvl="0" w:tplc="3F70386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89B44E80">
      <w:start w:val="1"/>
      <w:numFmt w:val="lowerLetter"/>
      <w:lvlText w:val="(%2)"/>
      <w:lvlJc w:val="left"/>
      <w:pPr>
        <w:ind w:left="142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70D9F"/>
    <w:multiLevelType w:val="hybridMultilevel"/>
    <w:tmpl w:val="9004642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274F4"/>
    <w:multiLevelType w:val="multilevel"/>
    <w:tmpl w:val="6C9029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7" w15:restartNumberingAfterBreak="0">
    <w:nsid w:val="16464153"/>
    <w:multiLevelType w:val="hybridMultilevel"/>
    <w:tmpl w:val="92C2B4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15459"/>
    <w:multiLevelType w:val="hybridMultilevel"/>
    <w:tmpl w:val="2D020F9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D07B9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153BF0"/>
    <w:multiLevelType w:val="multilevel"/>
    <w:tmpl w:val="D90E9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3043F3"/>
    <w:multiLevelType w:val="hybridMultilevel"/>
    <w:tmpl w:val="E408C8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66522"/>
    <w:multiLevelType w:val="hybridMultilevel"/>
    <w:tmpl w:val="7BD86F9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338A3"/>
    <w:multiLevelType w:val="hybridMultilevel"/>
    <w:tmpl w:val="EB4A0C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851"/>
    <w:multiLevelType w:val="hybridMultilevel"/>
    <w:tmpl w:val="B2805C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62A82"/>
    <w:multiLevelType w:val="hybridMultilevel"/>
    <w:tmpl w:val="01D47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D4CE8"/>
    <w:multiLevelType w:val="hybridMultilevel"/>
    <w:tmpl w:val="544676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5151A"/>
    <w:multiLevelType w:val="multilevel"/>
    <w:tmpl w:val="546E6E4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5906EBD"/>
    <w:multiLevelType w:val="hybridMultilevel"/>
    <w:tmpl w:val="FFA053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E08FD"/>
    <w:multiLevelType w:val="multilevel"/>
    <w:tmpl w:val="088E9C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BC2660"/>
    <w:multiLevelType w:val="multilevel"/>
    <w:tmpl w:val="B896F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47D9C"/>
    <w:multiLevelType w:val="multilevel"/>
    <w:tmpl w:val="C0CE1806"/>
    <w:lvl w:ilvl="0">
      <w:start w:val="1"/>
      <w:numFmt w:val="decimal"/>
      <w:pStyle w:val="S1-Header2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S1-subpara"/>
      <w:isLgl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5A43B3E"/>
    <w:multiLevelType w:val="hybridMultilevel"/>
    <w:tmpl w:val="1FFA3F66"/>
    <w:lvl w:ilvl="0" w:tplc="F6A80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E1FCD"/>
    <w:multiLevelType w:val="hybridMultilevel"/>
    <w:tmpl w:val="42E83D28"/>
    <w:lvl w:ilvl="0" w:tplc="A0AC64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E3664A"/>
    <w:multiLevelType w:val="hybridMultilevel"/>
    <w:tmpl w:val="AF30572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EB40ED"/>
    <w:multiLevelType w:val="hybridMultilevel"/>
    <w:tmpl w:val="D818D262"/>
    <w:lvl w:ilvl="0" w:tplc="6F4649D8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A3C29"/>
    <w:multiLevelType w:val="hybridMultilevel"/>
    <w:tmpl w:val="835CBEA0"/>
    <w:lvl w:ilvl="0" w:tplc="240A001B">
      <w:start w:val="1"/>
      <w:numFmt w:val="lowerRoman"/>
      <w:lvlText w:val="%1."/>
      <w:lvlJc w:val="righ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1169D1"/>
    <w:multiLevelType w:val="hybridMultilevel"/>
    <w:tmpl w:val="9F064C68"/>
    <w:lvl w:ilvl="0" w:tplc="240A001B">
      <w:start w:val="1"/>
      <w:numFmt w:val="low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F5224C"/>
    <w:multiLevelType w:val="hybridMultilevel"/>
    <w:tmpl w:val="776A869A"/>
    <w:lvl w:ilvl="0" w:tplc="97865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9C258C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2E0DB6"/>
    <w:multiLevelType w:val="hybridMultilevel"/>
    <w:tmpl w:val="F76CAD1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B5EFB"/>
    <w:multiLevelType w:val="hybridMultilevel"/>
    <w:tmpl w:val="BB74ED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3862684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8ACEA374">
      <w:start w:val="1"/>
      <w:numFmt w:val="lowerLetter"/>
      <w:lvlText w:val="(%4)"/>
      <w:lvlJc w:val="left"/>
      <w:pPr>
        <w:ind w:left="3225" w:hanging="705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522FA"/>
    <w:multiLevelType w:val="hybridMultilevel"/>
    <w:tmpl w:val="5BD805CE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FBBAD140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1A5DD4"/>
    <w:multiLevelType w:val="hybridMultilevel"/>
    <w:tmpl w:val="7B98D5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3DB82A1C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D464A"/>
    <w:multiLevelType w:val="hybridMultilevel"/>
    <w:tmpl w:val="8A22C1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67E66"/>
    <w:multiLevelType w:val="hybridMultilevel"/>
    <w:tmpl w:val="D048E0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060E0"/>
    <w:multiLevelType w:val="hybridMultilevel"/>
    <w:tmpl w:val="9ECEEA9C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7F972446"/>
    <w:multiLevelType w:val="hybridMultilevel"/>
    <w:tmpl w:val="98406C18"/>
    <w:lvl w:ilvl="0" w:tplc="3238DA78">
      <w:start w:val="1"/>
      <w:numFmt w:val="upperRoman"/>
      <w:lvlText w:val="%1."/>
      <w:lvlJc w:val="left"/>
      <w:pPr>
        <w:ind w:left="720" w:hanging="360"/>
      </w:pPr>
    </w:lvl>
    <w:lvl w:ilvl="1" w:tplc="BDAE3608">
      <w:start w:val="1"/>
      <w:numFmt w:val="lowerLetter"/>
      <w:lvlText w:val="%2."/>
      <w:lvlJc w:val="left"/>
      <w:pPr>
        <w:ind w:left="1440" w:hanging="360"/>
      </w:pPr>
    </w:lvl>
    <w:lvl w:ilvl="2" w:tplc="598605C0">
      <w:start w:val="1"/>
      <w:numFmt w:val="lowerRoman"/>
      <w:lvlText w:val="%3."/>
      <w:lvlJc w:val="right"/>
      <w:pPr>
        <w:ind w:left="2160" w:hanging="180"/>
      </w:pPr>
    </w:lvl>
    <w:lvl w:ilvl="3" w:tplc="F1C822A6">
      <w:start w:val="1"/>
      <w:numFmt w:val="decimal"/>
      <w:lvlText w:val="%4."/>
      <w:lvlJc w:val="left"/>
      <w:pPr>
        <w:ind w:left="2880" w:hanging="360"/>
      </w:pPr>
    </w:lvl>
    <w:lvl w:ilvl="4" w:tplc="8E9679A4">
      <w:start w:val="1"/>
      <w:numFmt w:val="lowerLetter"/>
      <w:lvlText w:val="%5."/>
      <w:lvlJc w:val="left"/>
      <w:pPr>
        <w:ind w:left="3600" w:hanging="360"/>
      </w:pPr>
    </w:lvl>
    <w:lvl w:ilvl="5" w:tplc="1A522D30">
      <w:start w:val="1"/>
      <w:numFmt w:val="lowerRoman"/>
      <w:lvlText w:val="%6."/>
      <w:lvlJc w:val="right"/>
      <w:pPr>
        <w:ind w:left="4320" w:hanging="180"/>
      </w:pPr>
    </w:lvl>
    <w:lvl w:ilvl="6" w:tplc="DBAE3DCA">
      <w:start w:val="1"/>
      <w:numFmt w:val="decimal"/>
      <w:lvlText w:val="%7."/>
      <w:lvlJc w:val="left"/>
      <w:pPr>
        <w:ind w:left="5040" w:hanging="360"/>
      </w:pPr>
    </w:lvl>
    <w:lvl w:ilvl="7" w:tplc="EF1223BA">
      <w:start w:val="1"/>
      <w:numFmt w:val="lowerLetter"/>
      <w:lvlText w:val="%8."/>
      <w:lvlJc w:val="left"/>
      <w:pPr>
        <w:ind w:left="5760" w:hanging="360"/>
      </w:pPr>
    </w:lvl>
    <w:lvl w:ilvl="8" w:tplc="01ECF8E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84FC2"/>
    <w:multiLevelType w:val="hybridMultilevel"/>
    <w:tmpl w:val="40C89F48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17"/>
  </w:num>
  <w:num w:numId="7">
    <w:abstractNumId w:val="24"/>
  </w:num>
  <w:num w:numId="8">
    <w:abstractNumId w:val="29"/>
  </w:num>
  <w:num w:numId="9">
    <w:abstractNumId w:val="16"/>
  </w:num>
  <w:num w:numId="10">
    <w:abstractNumId w:val="18"/>
  </w:num>
  <w:num w:numId="11">
    <w:abstractNumId w:val="33"/>
  </w:num>
  <w:num w:numId="12">
    <w:abstractNumId w:val="4"/>
  </w:num>
  <w:num w:numId="13">
    <w:abstractNumId w:val="30"/>
  </w:num>
  <w:num w:numId="14">
    <w:abstractNumId w:val="26"/>
  </w:num>
  <w:num w:numId="15">
    <w:abstractNumId w:val="14"/>
  </w:num>
  <w:num w:numId="16">
    <w:abstractNumId w:val="7"/>
  </w:num>
  <w:num w:numId="17">
    <w:abstractNumId w:val="11"/>
  </w:num>
  <w:num w:numId="18">
    <w:abstractNumId w:val="31"/>
  </w:num>
  <w:num w:numId="19">
    <w:abstractNumId w:val="10"/>
  </w:num>
  <w:num w:numId="20">
    <w:abstractNumId w:val="23"/>
  </w:num>
  <w:num w:numId="21">
    <w:abstractNumId w:val="19"/>
  </w:num>
  <w:num w:numId="22">
    <w:abstractNumId w:val="28"/>
  </w:num>
  <w:num w:numId="23">
    <w:abstractNumId w:val="2"/>
  </w:num>
  <w:num w:numId="24">
    <w:abstractNumId w:val="25"/>
  </w:num>
  <w:num w:numId="25">
    <w:abstractNumId w:val="27"/>
  </w:num>
  <w:num w:numId="26">
    <w:abstractNumId w:val="5"/>
  </w:num>
  <w:num w:numId="27">
    <w:abstractNumId w:val="32"/>
  </w:num>
  <w:num w:numId="28">
    <w:abstractNumId w:val="8"/>
  </w:num>
  <w:num w:numId="29">
    <w:abstractNumId w:val="21"/>
  </w:num>
  <w:num w:numId="30">
    <w:abstractNumId w:val="6"/>
  </w:num>
  <w:num w:numId="31">
    <w:abstractNumId w:val="9"/>
  </w:num>
  <w:num w:numId="32">
    <w:abstractNumId w:val="12"/>
  </w:num>
  <w:num w:numId="33">
    <w:abstractNumId w:val="0"/>
  </w:num>
  <w:num w:numId="34">
    <w:abstractNumId w:val="22"/>
  </w:num>
  <w:num w:numId="35">
    <w:abstractNumId w:val="36"/>
  </w:num>
  <w:num w:numId="36">
    <w:abstractNumId w:val="15"/>
  </w:num>
  <w:num w:numId="37">
    <w:abstractNumId w:val="3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88"/>
    <w:rsid w:val="00146E58"/>
    <w:rsid w:val="002300D1"/>
    <w:rsid w:val="006F3C90"/>
    <w:rsid w:val="00BD1D88"/>
    <w:rsid w:val="00E54EB3"/>
    <w:rsid w:val="00EF5893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75084F-F6B3-4BDA-B2ED-907758CD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D88"/>
    <w:pPr>
      <w:spacing w:after="20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1"/>
    <w:qFormat/>
    <w:rsid w:val="00BD1D88"/>
    <w:pPr>
      <w:widowControl w:val="0"/>
      <w:spacing w:before="1" w:after="0"/>
      <w:ind w:left="173" w:right="515"/>
      <w:outlineLvl w:val="0"/>
    </w:pPr>
    <w:rPr>
      <w:rFonts w:ascii="Trebuchet MS" w:eastAsia="Trebuchet MS" w:hAnsi="Trebuchet MS" w:cs="Trebuchet MS"/>
      <w:b/>
      <w:bCs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D1D88"/>
    <w:rPr>
      <w:rFonts w:ascii="Trebuchet MS" w:eastAsia="Trebuchet MS" w:hAnsi="Trebuchet MS" w:cs="Trebuchet MS"/>
      <w:b/>
      <w:bCs/>
      <w:lang w:val="en-US"/>
    </w:rPr>
  </w:style>
  <w:style w:type="character" w:styleId="Hipervnculo">
    <w:name w:val="Hyperlink"/>
    <w:uiPriority w:val="99"/>
    <w:unhideWhenUsed/>
    <w:rsid w:val="00BD1D8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D1D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D88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BD1D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D1D88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rsid w:val="00BD1D8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D1D88"/>
    <w:rPr>
      <w:rFonts w:ascii="Tahoma" w:eastAsia="Cambria" w:hAnsi="Tahoma" w:cs="Tahoma"/>
      <w:sz w:val="16"/>
      <w:szCs w:val="16"/>
      <w:lang w:val="es-ES_tradnl"/>
    </w:rPr>
  </w:style>
  <w:style w:type="paragraph" w:styleId="Sinespaciado">
    <w:name w:val="No Spacing"/>
    <w:qFormat/>
    <w:rsid w:val="00BD1D88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styleId="Textoennegrita">
    <w:name w:val="Strong"/>
    <w:qFormat/>
    <w:rsid w:val="00BD1D88"/>
    <w:rPr>
      <w:b/>
      <w:bCs/>
    </w:rPr>
  </w:style>
  <w:style w:type="paragraph" w:styleId="Prrafodelista">
    <w:name w:val="List Paragraph"/>
    <w:aliases w:val="Citation List,본문(내용),List Paragraph (numbered (a)),Colorful List - Accent 11"/>
    <w:basedOn w:val="Normal"/>
    <w:link w:val="PrrafodelistaCar"/>
    <w:uiPriority w:val="34"/>
    <w:qFormat/>
    <w:rsid w:val="00BD1D88"/>
    <w:pPr>
      <w:spacing w:after="0"/>
      <w:ind w:left="720"/>
      <w:contextualSpacing/>
    </w:pPr>
    <w:rPr>
      <w:rFonts w:ascii="Times New Roman" w:eastAsia="Times New Roman" w:hAnsi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BD1D88"/>
    <w:pPr>
      <w:widowControl w:val="0"/>
      <w:spacing w:after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88"/>
    <w:rPr>
      <w:rFonts w:ascii="Arial" w:eastAsia="Arial" w:hAnsi="Arial" w:cs="Arial"/>
      <w:lang w:val="en-US"/>
    </w:rPr>
  </w:style>
  <w:style w:type="paragraph" w:customStyle="1" w:styleId="Standard">
    <w:name w:val="Standard"/>
    <w:rsid w:val="00BD1D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character" w:customStyle="1" w:styleId="Fuentedeprrafopredeter1">
    <w:name w:val="Fuente de párrafo predeter.1"/>
    <w:rsid w:val="00BD1D88"/>
  </w:style>
  <w:style w:type="paragraph" w:customStyle="1" w:styleId="Ttulo11">
    <w:name w:val="Título 11"/>
    <w:basedOn w:val="Standard"/>
    <w:next w:val="Standard"/>
    <w:rsid w:val="00BD1D88"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character" w:customStyle="1" w:styleId="Hipervnculo1">
    <w:name w:val="Hipervínculo1"/>
    <w:rsid w:val="00BD1D88"/>
    <w:rPr>
      <w:color w:val="0000FF"/>
      <w:u w:val="single"/>
    </w:rPr>
  </w:style>
  <w:style w:type="character" w:styleId="Refdenotaalpie">
    <w:name w:val="footnote reference"/>
    <w:rsid w:val="00BD1D88"/>
    <w:rPr>
      <w:position w:val="0"/>
      <w:vertAlign w:val="superscript"/>
    </w:rPr>
  </w:style>
  <w:style w:type="character" w:styleId="Refdecomentario">
    <w:name w:val="annotation reference"/>
    <w:rsid w:val="00BD1D8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D1D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D1D88"/>
    <w:rPr>
      <w:rFonts w:ascii="Cambria" w:eastAsia="Cambria" w:hAnsi="Cambria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D1D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D1D88"/>
    <w:rPr>
      <w:rFonts w:ascii="Cambria" w:eastAsia="Cambria" w:hAnsi="Cambria" w:cs="Times New Roman"/>
      <w:b/>
      <w:bCs/>
      <w:sz w:val="20"/>
      <w:szCs w:val="20"/>
      <w:lang w:val="es-ES_tradnl"/>
    </w:rPr>
  </w:style>
  <w:style w:type="paragraph" w:styleId="Textonotaalfinal">
    <w:name w:val="endnote text"/>
    <w:basedOn w:val="Normal"/>
    <w:link w:val="TextonotaalfinalCar"/>
    <w:rsid w:val="00BD1D8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D1D88"/>
    <w:rPr>
      <w:rFonts w:ascii="Cambria" w:eastAsia="Cambria" w:hAnsi="Cambria" w:cs="Times New Roman"/>
      <w:sz w:val="20"/>
      <w:szCs w:val="20"/>
      <w:lang w:val="es-ES_tradnl"/>
    </w:rPr>
  </w:style>
  <w:style w:type="character" w:styleId="Refdenotaalfinal">
    <w:name w:val="endnote reference"/>
    <w:rsid w:val="00BD1D88"/>
    <w:rPr>
      <w:vertAlign w:val="superscript"/>
    </w:rPr>
  </w:style>
  <w:style w:type="paragraph" w:styleId="Textonotapie">
    <w:name w:val="footnote text"/>
    <w:basedOn w:val="Normal"/>
    <w:link w:val="TextonotapieCar"/>
    <w:rsid w:val="00BD1D8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D1D88"/>
    <w:rPr>
      <w:rFonts w:ascii="Cambria" w:eastAsia="Cambria" w:hAnsi="Cambria" w:cs="Times New Roman"/>
      <w:sz w:val="20"/>
      <w:szCs w:val="20"/>
      <w:lang w:val="es-ES_tradnl"/>
    </w:rPr>
  </w:style>
  <w:style w:type="paragraph" w:customStyle="1" w:styleId="xmsonormal">
    <w:name w:val="x_msonormal"/>
    <w:basedOn w:val="Normal"/>
    <w:rsid w:val="00BD1D88"/>
    <w:pPr>
      <w:spacing w:after="0"/>
    </w:pPr>
    <w:rPr>
      <w:rFonts w:ascii="Times New Roman" w:eastAsiaTheme="minorHAnsi" w:hAnsi="Times New Roman"/>
      <w:lang w:val="es-CO" w:eastAsia="es-CO"/>
    </w:rPr>
  </w:style>
  <w:style w:type="paragraph" w:customStyle="1" w:styleId="S1-Header2">
    <w:name w:val="S1-Header2"/>
    <w:basedOn w:val="Normal"/>
    <w:autoRedefine/>
    <w:rsid w:val="00BD1D88"/>
    <w:pPr>
      <w:numPr>
        <w:numId w:val="29"/>
      </w:numPr>
      <w:spacing w:after="120"/>
      <w:ind w:right="-216"/>
    </w:pPr>
    <w:rPr>
      <w:rFonts w:ascii="Times New Roman" w:eastAsia="Times New Roman" w:hAnsi="Times New Roman"/>
      <w:b/>
      <w:iCs/>
      <w:lang w:val="en-US"/>
    </w:rPr>
  </w:style>
  <w:style w:type="paragraph" w:customStyle="1" w:styleId="S1-subpara">
    <w:name w:val="S1-sub para"/>
    <w:basedOn w:val="Normal"/>
    <w:link w:val="S1-subparaChar"/>
    <w:rsid w:val="00BD1D88"/>
    <w:pPr>
      <w:numPr>
        <w:ilvl w:val="1"/>
        <w:numId w:val="29"/>
      </w:numPr>
      <w:jc w:val="both"/>
    </w:pPr>
    <w:rPr>
      <w:rFonts w:ascii="Times New Roman" w:eastAsia="Times New Roman" w:hAnsi="Times New Roman"/>
      <w:lang w:val="en-US"/>
    </w:rPr>
  </w:style>
  <w:style w:type="character" w:customStyle="1" w:styleId="S1-subparaChar">
    <w:name w:val="S1-sub para Char"/>
    <w:link w:val="S1-subpara"/>
    <w:rsid w:val="00BD1D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rrafodelistaCar">
    <w:name w:val="Párrafo de lista Car"/>
    <w:aliases w:val="Citation List Car,본문(내용) Car,List Paragraph (numbered (a)) Car,Colorful List - Accent 11 Car"/>
    <w:basedOn w:val="Fuentedeprrafopredeter"/>
    <w:link w:val="Prrafodelista"/>
    <w:uiPriority w:val="34"/>
    <w:rsid w:val="00BD1D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semiHidden/>
    <w:rsid w:val="00BD1D88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rsid w:val="00BD1D88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2257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 Guiseth Cubillos Giraldo</dc:creator>
  <cp:keywords/>
  <dc:description/>
  <cp:lastModifiedBy>Leydi Guiseth Cubillos Giraldo</cp:lastModifiedBy>
  <cp:revision>2</cp:revision>
  <dcterms:created xsi:type="dcterms:W3CDTF">2019-10-24T19:30:00Z</dcterms:created>
  <dcterms:modified xsi:type="dcterms:W3CDTF">2019-10-24T19:44:00Z</dcterms:modified>
</cp:coreProperties>
</file>